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53" w:rsidRDefault="00D37853" w:rsidP="00D37853">
      <w:pPr>
        <w:pStyle w:val="Body"/>
        <w:jc w:val="center"/>
        <w:rPr>
          <w:b/>
        </w:rPr>
      </w:pPr>
      <w:bookmarkStart w:id="0" w:name="_GoBack"/>
      <w:bookmarkEnd w:id="0"/>
      <w:r>
        <w:rPr>
          <w:b/>
        </w:rPr>
        <w:t>SLO Cycle Assessment Form</w:t>
      </w:r>
    </w:p>
    <w:p w:rsidR="00D37853" w:rsidRDefault="00D37853" w:rsidP="00D37853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D37853" w:rsidTr="000170A1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D37853" w:rsidRPr="005A096D" w:rsidRDefault="00D37853" w:rsidP="000170A1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>
              <w:rPr>
                <w:b/>
                <w:szCs w:val="24"/>
              </w:rPr>
              <w:t>form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Course:  CDEV 123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Date: 2/12/2013</w:t>
            </w:r>
          </w:p>
        </w:tc>
      </w:tr>
      <w:tr w:rsidR="00D37853" w:rsidTr="000170A1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David Sheppard</w:t>
            </w:r>
          </w:p>
          <w:p w:rsidR="00D37853" w:rsidRDefault="00D37853" w:rsidP="000170A1">
            <w:pPr>
              <w:pStyle w:val="Body"/>
            </w:pPr>
            <w:r>
              <w:t>Becky Green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3. Semester data were collected (e.g.,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Fall 2012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spacing w:before="100" w:beforeAutospacing="1" w:after="100" w:afterAutospacing="1"/>
              <w:ind w:left="360"/>
              <w:jc w:val="both"/>
            </w:pPr>
            <w:r>
              <w:t>Examine and critique developmentally appropriate music and movement curriculum for early childhood. (ILO1, ILO2, ILO4)</w:t>
            </w:r>
          </w:p>
          <w:p w:rsidR="00D37853" w:rsidRDefault="00D37853" w:rsidP="000170A1">
            <w:pPr>
              <w:spacing w:before="100" w:beforeAutospacing="1" w:after="100" w:afterAutospacing="1"/>
              <w:ind w:left="360"/>
              <w:jc w:val="both"/>
            </w:pPr>
            <w:r>
              <w:t>Create music and movement activities that are developmentally appropriate for young children. (ILO1, ILO2, ILO4</w:t>
            </w:r>
          </w:p>
          <w:p w:rsidR="00D37853" w:rsidRDefault="00D37853" w:rsidP="000170A1">
            <w:pPr>
              <w:pStyle w:val="Body"/>
            </w:pP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Pr="008F7950" w:rsidRDefault="00D37853" w:rsidP="000170A1">
            <w:pPr>
              <w:snapToGrid w:val="0"/>
            </w:pPr>
            <w:r>
              <w:t xml:space="preserve">Assignment: music/movement lesson plan </w:t>
            </w:r>
          </w:p>
        </w:tc>
      </w:tr>
      <w:tr w:rsidR="00D37853" w:rsidTr="000170A1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6. Data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t>Briefly summarize 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22% scored ‘distinguished’ demonstrating  exemplary quality work in content and style.  40% scored ‘Proficient’, demonstrating above average quality in content and style. 20% of the students scored ‘Basic’, demonstrating average quality  content and style. 17% of the students scored ‘Non-proficient’, demonstrating below average quality in content and style</w:t>
            </w:r>
          </w:p>
        </w:tc>
      </w:tr>
      <w:tr w:rsidR="00D37853" w:rsidTr="000170A1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7a. Course/Program Improvements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rPr>
                <w:b/>
              </w:rPr>
              <w:t>7</w:t>
            </w:r>
            <w:r w:rsidRPr="00F34B47">
              <w:rPr>
                <w:b/>
              </w:rPr>
              <w:t>b</w:t>
            </w:r>
            <w:r>
              <w:t xml:space="preserve">. </w:t>
            </w:r>
            <w:r w:rsidRPr="009A2352">
              <w:rPr>
                <w:b/>
              </w:rPr>
              <w:t>Will this include a change to the curriculum (i.e.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course outline)?</w:t>
            </w:r>
            <w:r>
              <w:t xml:space="preserve">  </w:t>
            </w:r>
          </w:p>
          <w:p w:rsidR="00D37853" w:rsidRDefault="00D37853" w:rsidP="000170A1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D37853" w:rsidRPr="00F34B47" w:rsidRDefault="00D37853" w:rsidP="000170A1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X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t xml:space="preserve">Emphasis will be placed on providing students greater opportunity to explore  proficient work examples and to allow students greater practice opportunities   related to the assignment content </w:t>
            </w:r>
          </w:p>
        </w:tc>
      </w:tr>
      <w:tr w:rsidR="00D37853" w:rsidTr="000170A1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Pr="0050172B" w:rsidRDefault="00D37853" w:rsidP="000170A1">
            <w:pPr>
              <w:pStyle w:val="Body"/>
            </w:pPr>
            <w:r>
              <w:rPr>
                <w:b/>
              </w:rPr>
              <w:t xml:space="preserve">8. </w:t>
            </w:r>
            <w:r w:rsidRPr="0050172B">
              <w:t>When SLOs</w:t>
            </w:r>
            <w:r>
              <w:t xml:space="preserve"> were previously written</w:t>
            </w:r>
            <w:r w:rsidRPr="0050172B">
              <w:t>, Institutional Learning Outcomes (ILOs) were identified</w:t>
            </w:r>
            <w:r>
              <w:t xml:space="preserve"> as part of that process</w:t>
            </w:r>
            <w:r w:rsidRPr="0050172B">
              <w:t xml:space="preserve">.    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D37853" w:rsidRPr="0050172B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 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D37853" w:rsidRPr="000B1D9F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>Yes</w:t>
            </w: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ILO 1: The assignment required students to utilize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communication skills in both the composition of the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assignment, and the assignment content which centered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on communication skills essential to teaching young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>children</w:t>
            </w:r>
          </w:p>
          <w:p w:rsidR="002B0E1A" w:rsidRDefault="002B0E1A" w:rsidP="002B0E1A">
            <w:pPr>
              <w:pStyle w:val="Body"/>
              <w:ind w:left="1440" w:hanging="1440"/>
            </w:pPr>
          </w:p>
          <w:p w:rsidR="000C1E55" w:rsidRDefault="002B0E1A" w:rsidP="002B0E1A">
            <w:pPr>
              <w:pStyle w:val="Body"/>
              <w:ind w:left="1440" w:hanging="1440"/>
            </w:pPr>
            <w:r>
              <w:t>ILO</w:t>
            </w:r>
            <w:r w:rsidR="000C1E55">
              <w:t xml:space="preserve"> 2: Critical thinking: The assignment required students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to display critical thinking as they determined how to best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design learning activities to meet specified learning </w:t>
            </w:r>
          </w:p>
          <w:p w:rsidR="002B0E1A" w:rsidRDefault="000C1E55" w:rsidP="002B0E1A">
            <w:pPr>
              <w:pStyle w:val="Body"/>
              <w:ind w:left="1440" w:hanging="1440"/>
            </w:pPr>
            <w:r>
              <w:t xml:space="preserve"> objectives.</w:t>
            </w: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ILO$: Information literacy: the assignment required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>students to review source material and to demonstrate an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 understanding of the newly acquired information</w:t>
            </w:r>
          </w:p>
          <w:p w:rsidR="00D37853" w:rsidRDefault="002B0E1A" w:rsidP="002B0E1A">
            <w:pPr>
              <w:pStyle w:val="Body"/>
              <w:ind w:left="1440" w:hanging="1440"/>
            </w:pPr>
            <w:r>
              <w:t xml:space="preserve">   </w:t>
            </w:r>
          </w:p>
        </w:tc>
      </w:tr>
      <w:tr w:rsidR="00D37853" w:rsidTr="000170A1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9. Next year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D37853" w:rsidRDefault="00D37853" w:rsidP="000170A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0C1E55" w:rsidP="000170A1">
            <w:pPr>
              <w:pStyle w:val="Body"/>
            </w:pPr>
            <w:r>
              <w:t>The process was effective, and now changes are planned.</w:t>
            </w:r>
          </w:p>
        </w:tc>
      </w:tr>
      <w:tr w:rsidR="00D37853" w:rsidTr="000170A1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10. After Thoughts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.</w:t>
            </w:r>
          </w:p>
        </w:tc>
      </w:tr>
    </w:tbl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D37853" w:rsidSect="009F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3"/>
    <w:rsid w:val="000C1E55"/>
    <w:rsid w:val="001274A7"/>
    <w:rsid w:val="002B0E1A"/>
    <w:rsid w:val="00417ED6"/>
    <w:rsid w:val="00672831"/>
    <w:rsid w:val="00845469"/>
    <w:rsid w:val="009F5338"/>
    <w:rsid w:val="00D37853"/>
    <w:rsid w:val="00E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Sheppard</dc:creator>
  <cp:lastModifiedBy>Sydney Rice</cp:lastModifiedBy>
  <cp:revision>2</cp:revision>
  <dcterms:created xsi:type="dcterms:W3CDTF">2013-02-13T18:48:00Z</dcterms:created>
  <dcterms:modified xsi:type="dcterms:W3CDTF">2013-02-13T18:48:00Z</dcterms:modified>
</cp:coreProperties>
</file>