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AF" w:rsidRPr="002E4353" w:rsidRDefault="00E259AF">
      <w:pPr>
        <w:pStyle w:val="Body"/>
        <w:jc w:val="center"/>
        <w:rPr>
          <w:rFonts w:ascii="Arial Narrow" w:hAnsi="Arial Narrow" w:cs="Arial"/>
          <w:b/>
          <w:sz w:val="22"/>
          <w:szCs w:val="22"/>
        </w:rPr>
      </w:pPr>
      <w:bookmarkStart w:id="0" w:name="_GoBack"/>
      <w:bookmarkEnd w:id="0"/>
      <w:r w:rsidRPr="002E4353">
        <w:rPr>
          <w:rFonts w:ascii="Arial Narrow" w:hAnsi="Arial Narrow" w:cs="Arial"/>
          <w:b/>
          <w:sz w:val="22"/>
          <w:szCs w:val="22"/>
        </w:rPr>
        <w:t xml:space="preserve">SLO </w:t>
      </w:r>
      <w:r w:rsidR="001B62B1" w:rsidRPr="002E4353">
        <w:rPr>
          <w:rFonts w:ascii="Arial Narrow" w:hAnsi="Arial Narrow" w:cs="Arial"/>
          <w:b/>
          <w:sz w:val="22"/>
          <w:szCs w:val="22"/>
        </w:rPr>
        <w:t xml:space="preserve">Cycle </w:t>
      </w:r>
      <w:r w:rsidRPr="002E4353">
        <w:rPr>
          <w:rFonts w:ascii="Arial Narrow" w:hAnsi="Arial Narrow" w:cs="Arial"/>
          <w:b/>
          <w:sz w:val="22"/>
          <w:szCs w:val="22"/>
        </w:rPr>
        <w:t>Assessment Form</w:t>
      </w:r>
    </w:p>
    <w:p w:rsidR="00E259AF" w:rsidRPr="002E4353" w:rsidRDefault="00E259AF">
      <w:pPr>
        <w:pStyle w:val="Body"/>
        <w:rPr>
          <w:rFonts w:ascii="Arial Narrow" w:hAnsi="Arial Narrow" w:cs="Arial"/>
          <w:sz w:val="22"/>
          <w:szCs w:val="22"/>
        </w:rPr>
      </w:pPr>
    </w:p>
    <w:tbl>
      <w:tblPr>
        <w:tblW w:w="10080" w:type="dxa"/>
        <w:tblInd w:w="-35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563"/>
        <w:gridCol w:w="3078"/>
        <w:gridCol w:w="3439"/>
      </w:tblGrid>
      <w:tr w:rsidR="00E259AF" w:rsidRPr="002E4353" w:rsidTr="002E4353">
        <w:trPr>
          <w:cantSplit/>
          <w:trHeight w:val="537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96D" w:rsidRPr="002E4353" w:rsidRDefault="00E259AF">
            <w:pPr>
              <w:pStyle w:val="Body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E4353">
              <w:rPr>
                <w:rFonts w:ascii="Arial Narrow" w:hAnsi="Arial Narrow" w:cs="Arial"/>
                <w:b/>
                <w:sz w:val="22"/>
                <w:szCs w:val="22"/>
              </w:rPr>
              <w:t xml:space="preserve">1. Course Number &amp; </w:t>
            </w:r>
          </w:p>
          <w:p w:rsidR="00E259AF" w:rsidRPr="002E4353" w:rsidRDefault="00E259AF" w:rsidP="005A096D">
            <w:pPr>
              <w:pStyle w:val="Body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E4353">
              <w:rPr>
                <w:rFonts w:ascii="Arial Narrow" w:hAnsi="Arial Narrow" w:cs="Arial"/>
                <w:b/>
                <w:sz w:val="22"/>
                <w:szCs w:val="22"/>
              </w:rPr>
              <w:t xml:space="preserve">Date </w:t>
            </w:r>
            <w:r w:rsidR="00012065" w:rsidRPr="002E4353">
              <w:rPr>
                <w:rFonts w:ascii="Arial Narrow" w:hAnsi="Arial Narrow" w:cs="Arial"/>
                <w:b/>
                <w:sz w:val="22"/>
                <w:szCs w:val="22"/>
              </w:rPr>
              <w:t>f</w:t>
            </w:r>
            <w:r w:rsidR="005A096D" w:rsidRPr="002E4353">
              <w:rPr>
                <w:rFonts w:ascii="Arial Narrow" w:hAnsi="Arial Narrow" w:cs="Arial"/>
                <w:b/>
                <w:sz w:val="22"/>
                <w:szCs w:val="22"/>
              </w:rPr>
              <w:t>orm was completed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96D" w:rsidRPr="002E4353" w:rsidRDefault="005A096D" w:rsidP="005A096D">
            <w:pPr>
              <w:pStyle w:val="Body"/>
              <w:rPr>
                <w:rFonts w:ascii="Arial Narrow" w:hAnsi="Arial Narrow" w:cs="Arial"/>
                <w:sz w:val="22"/>
                <w:szCs w:val="22"/>
              </w:rPr>
            </w:pPr>
            <w:r w:rsidRPr="002E4353">
              <w:rPr>
                <w:rFonts w:ascii="Arial Narrow" w:hAnsi="Arial Narrow" w:cs="Arial"/>
                <w:sz w:val="22"/>
                <w:szCs w:val="22"/>
              </w:rPr>
              <w:t>Course</w:t>
            </w:r>
            <w:r w:rsidR="00E259AF" w:rsidRPr="002E4353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</w:p>
          <w:p w:rsidR="001B62B1" w:rsidRPr="002E4353" w:rsidRDefault="00337008">
            <w:pPr>
              <w:pStyle w:val="Body"/>
              <w:rPr>
                <w:rFonts w:ascii="Arial Narrow" w:hAnsi="Arial Narrow" w:cs="Arial"/>
                <w:sz w:val="22"/>
                <w:szCs w:val="22"/>
              </w:rPr>
            </w:pPr>
            <w:r w:rsidRPr="002E4353">
              <w:rPr>
                <w:rFonts w:ascii="Arial Narrow" w:hAnsi="Arial Narrow" w:cs="Arial"/>
                <w:sz w:val="22"/>
                <w:szCs w:val="22"/>
              </w:rPr>
              <w:t>VN116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F" w:rsidRPr="002E4353" w:rsidRDefault="005A096D" w:rsidP="005A096D">
            <w:pPr>
              <w:pStyle w:val="Body"/>
              <w:rPr>
                <w:rFonts w:ascii="Arial Narrow" w:hAnsi="Arial Narrow" w:cs="Arial"/>
                <w:sz w:val="22"/>
                <w:szCs w:val="22"/>
              </w:rPr>
            </w:pPr>
            <w:r w:rsidRPr="002E4353">
              <w:rPr>
                <w:rFonts w:ascii="Arial Narrow" w:hAnsi="Arial Narrow" w:cs="Arial"/>
                <w:sz w:val="22"/>
                <w:szCs w:val="22"/>
              </w:rPr>
              <w:t>Date:</w:t>
            </w:r>
          </w:p>
          <w:p w:rsidR="00337008" w:rsidRPr="002E4353" w:rsidRDefault="006D6B80" w:rsidP="005A096D">
            <w:pPr>
              <w:pStyle w:val="Body"/>
              <w:rPr>
                <w:rFonts w:ascii="Arial Narrow" w:hAnsi="Arial Narrow" w:cs="Arial"/>
                <w:sz w:val="22"/>
                <w:szCs w:val="22"/>
              </w:rPr>
            </w:pPr>
            <w:r w:rsidRPr="002E4353">
              <w:rPr>
                <w:rFonts w:ascii="Arial Narrow" w:hAnsi="Arial Narrow" w:cs="Arial"/>
                <w:sz w:val="22"/>
                <w:szCs w:val="22"/>
              </w:rPr>
              <w:t>5/9</w:t>
            </w:r>
            <w:r w:rsidR="00337008" w:rsidRPr="002E4353">
              <w:rPr>
                <w:rFonts w:ascii="Arial Narrow" w:hAnsi="Arial Narrow" w:cs="Arial"/>
                <w:sz w:val="22"/>
                <w:szCs w:val="22"/>
              </w:rPr>
              <w:t>/12</w:t>
            </w:r>
          </w:p>
        </w:tc>
      </w:tr>
      <w:tr w:rsidR="00E259AF" w:rsidRPr="002E4353" w:rsidTr="002E4353">
        <w:trPr>
          <w:cantSplit/>
          <w:trHeight w:val="510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F" w:rsidRPr="002E4353" w:rsidRDefault="00E259AF" w:rsidP="005A096D">
            <w:pPr>
              <w:pStyle w:val="Body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E4353">
              <w:rPr>
                <w:rFonts w:ascii="Arial Narrow" w:hAnsi="Arial Narrow" w:cs="Arial"/>
                <w:b/>
                <w:sz w:val="22"/>
                <w:szCs w:val="22"/>
              </w:rPr>
              <w:t>2. People involved in summarizing &amp; evaluating data</w:t>
            </w:r>
            <w:r w:rsidR="005A096D" w:rsidRPr="002E4353">
              <w:rPr>
                <w:rFonts w:ascii="Arial Narrow" w:hAnsi="Arial Narrow" w:cs="Arial"/>
                <w:b/>
                <w:sz w:val="22"/>
                <w:szCs w:val="22"/>
              </w:rPr>
              <w:t xml:space="preserve"> (minimum of two)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F" w:rsidRPr="002E4353" w:rsidRDefault="00337008">
            <w:pPr>
              <w:pStyle w:val="Body"/>
              <w:rPr>
                <w:rFonts w:ascii="Arial Narrow" w:hAnsi="Arial Narrow" w:cs="Arial"/>
                <w:sz w:val="22"/>
                <w:szCs w:val="22"/>
              </w:rPr>
            </w:pPr>
            <w:r w:rsidRPr="002E4353">
              <w:rPr>
                <w:rFonts w:ascii="Arial Narrow" w:hAnsi="Arial Narrow" w:cs="Arial"/>
                <w:sz w:val="22"/>
                <w:szCs w:val="22"/>
              </w:rPr>
              <w:t>Donna Davis, Craig Luoma, Sue Higgins</w:t>
            </w:r>
          </w:p>
        </w:tc>
      </w:tr>
      <w:tr w:rsidR="005A096D" w:rsidRPr="002E4353" w:rsidTr="002E4353">
        <w:trPr>
          <w:cantSplit/>
          <w:trHeight w:val="582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96D" w:rsidRPr="002E4353" w:rsidRDefault="005A096D" w:rsidP="00307B22">
            <w:pPr>
              <w:pStyle w:val="Body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E4353">
              <w:rPr>
                <w:rFonts w:ascii="Arial Narrow" w:hAnsi="Arial Narrow" w:cs="Arial"/>
                <w:b/>
                <w:sz w:val="22"/>
                <w:szCs w:val="22"/>
              </w:rPr>
              <w:t>3.</w:t>
            </w:r>
            <w:r w:rsidR="003C2067" w:rsidRPr="002E4353">
              <w:rPr>
                <w:rFonts w:ascii="Arial Narrow" w:hAnsi="Arial Narrow" w:cs="Arial"/>
                <w:b/>
                <w:sz w:val="22"/>
                <w:szCs w:val="22"/>
              </w:rPr>
              <w:t xml:space="preserve"> Semester data were</w:t>
            </w:r>
            <w:r w:rsidR="00307B22" w:rsidRPr="002E4353">
              <w:rPr>
                <w:rFonts w:ascii="Arial Narrow" w:hAnsi="Arial Narrow" w:cs="Arial"/>
                <w:b/>
                <w:sz w:val="22"/>
                <w:szCs w:val="22"/>
              </w:rPr>
              <w:t xml:space="preserve"> collected (e.g.,</w:t>
            </w:r>
            <w:r w:rsidRPr="002E4353">
              <w:rPr>
                <w:rFonts w:ascii="Arial Narrow" w:hAnsi="Arial Narrow" w:cs="Arial"/>
                <w:b/>
                <w:sz w:val="22"/>
                <w:szCs w:val="22"/>
              </w:rPr>
              <w:t xml:space="preserve"> Spring 2011)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96D" w:rsidRPr="002E4353" w:rsidRDefault="00337008">
            <w:pPr>
              <w:pStyle w:val="Body"/>
              <w:rPr>
                <w:rFonts w:ascii="Arial Narrow" w:hAnsi="Arial Narrow" w:cs="Arial"/>
                <w:sz w:val="22"/>
                <w:szCs w:val="22"/>
              </w:rPr>
            </w:pPr>
            <w:r w:rsidRPr="002E4353">
              <w:rPr>
                <w:rFonts w:ascii="Arial Narrow" w:hAnsi="Arial Narrow" w:cs="Arial"/>
                <w:sz w:val="22"/>
                <w:szCs w:val="22"/>
              </w:rPr>
              <w:t>S12</w:t>
            </w:r>
          </w:p>
        </w:tc>
      </w:tr>
      <w:tr w:rsidR="0050172B" w:rsidRPr="002E4353" w:rsidTr="00BB3A23">
        <w:trPr>
          <w:cantSplit/>
          <w:trHeight w:val="753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72B" w:rsidRPr="002E4353" w:rsidRDefault="0050172B">
            <w:pPr>
              <w:pStyle w:val="Body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E4353">
              <w:rPr>
                <w:rFonts w:ascii="Arial Narrow" w:hAnsi="Arial Narrow" w:cs="Arial"/>
                <w:b/>
                <w:sz w:val="22"/>
                <w:szCs w:val="22"/>
              </w:rPr>
              <w:t xml:space="preserve">4. Please list the SLO(s) that was (were) assessed.  </w:t>
            </w:r>
            <w:r w:rsidR="00012065" w:rsidRPr="002E4353">
              <w:rPr>
                <w:rFonts w:ascii="Arial Narrow" w:hAnsi="Arial Narrow" w:cs="Arial"/>
                <w:b/>
                <w:sz w:val="22"/>
                <w:szCs w:val="22"/>
              </w:rPr>
              <w:t>Write it out.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008" w:rsidRPr="002E4353" w:rsidRDefault="00337008" w:rsidP="00337008">
            <w:pPr>
              <w:rPr>
                <w:rFonts w:ascii="Arial Narrow" w:hAnsi="Arial Narrow" w:cs="Arial"/>
                <w:sz w:val="22"/>
                <w:szCs w:val="22"/>
              </w:rPr>
            </w:pPr>
            <w:r w:rsidRPr="002E4353">
              <w:rPr>
                <w:rFonts w:ascii="Arial Narrow" w:hAnsi="Arial Narrow" w:cs="Arial"/>
                <w:sz w:val="22"/>
                <w:szCs w:val="22"/>
              </w:rPr>
              <w:t>1. Effectively communicate with all appropriate parties regarding patient care and interventions for a given scenario (applied in clinical setting)</w:t>
            </w:r>
          </w:p>
          <w:p w:rsidR="00337008" w:rsidRPr="002E4353" w:rsidRDefault="00337008" w:rsidP="00337008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337008" w:rsidRPr="002E4353" w:rsidRDefault="00337008" w:rsidP="00337008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337008" w:rsidRPr="002E4353" w:rsidRDefault="00337008" w:rsidP="00337008">
            <w:pPr>
              <w:suppressAutoHyphens/>
              <w:snapToGrid w:val="0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2E4353">
              <w:rPr>
                <w:rFonts w:ascii="Arial Narrow" w:hAnsi="Arial Narrow" w:cs="Arial"/>
                <w:sz w:val="22"/>
                <w:szCs w:val="22"/>
                <w:lang w:eastAsia="ar-SA"/>
              </w:rPr>
              <w:t>2. Demonstrate critical thinking and judgment in clinical decision making related to interactions with patients</w:t>
            </w:r>
          </w:p>
          <w:p w:rsidR="00337008" w:rsidRPr="002E4353" w:rsidRDefault="00337008" w:rsidP="00337008">
            <w:pPr>
              <w:suppressAutoHyphens/>
              <w:snapToGrid w:val="0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</w:p>
          <w:p w:rsidR="0050172B" w:rsidRPr="002E4353" w:rsidRDefault="00337008" w:rsidP="00337008">
            <w:pPr>
              <w:pStyle w:val="Body"/>
              <w:rPr>
                <w:rFonts w:ascii="Arial Narrow" w:hAnsi="Arial Narrow" w:cs="Arial"/>
                <w:sz w:val="22"/>
                <w:szCs w:val="22"/>
              </w:rPr>
            </w:pPr>
            <w:r w:rsidRPr="002E4353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ar-SA"/>
              </w:rPr>
              <w:t>3. Identify leadership techniques useful to LVN practice</w:t>
            </w:r>
          </w:p>
        </w:tc>
      </w:tr>
      <w:tr w:rsidR="00447413" w:rsidRPr="002E4353" w:rsidTr="00BB3A23">
        <w:trPr>
          <w:cantSplit/>
          <w:trHeight w:val="753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413" w:rsidRPr="002E4353" w:rsidRDefault="00447413">
            <w:pPr>
              <w:pStyle w:val="Body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E4353">
              <w:rPr>
                <w:rFonts w:ascii="Arial Narrow" w:hAnsi="Arial Narrow" w:cs="Arial"/>
                <w:b/>
                <w:sz w:val="22"/>
                <w:szCs w:val="22"/>
              </w:rPr>
              <w:t>5. List all forms of assessment that were used for this cycle assessment (e.g., research paper rubric, skills scenario, multiple choice exam)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008" w:rsidRPr="002E4353" w:rsidRDefault="00337008" w:rsidP="00337008">
            <w:pPr>
              <w:suppressAutoHyphens/>
              <w:snapToGrid w:val="0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2E4353"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1. </w:t>
            </w:r>
            <w:proofErr w:type="spellStart"/>
            <w:r w:rsidRPr="002E4353">
              <w:rPr>
                <w:rFonts w:ascii="Arial Narrow" w:hAnsi="Arial Narrow" w:cs="Arial"/>
                <w:sz w:val="22"/>
                <w:szCs w:val="22"/>
                <w:lang w:eastAsia="ar-SA"/>
              </w:rPr>
              <w:t>Clin</w:t>
            </w:r>
            <w:proofErr w:type="spellEnd"/>
            <w:r w:rsidRPr="002E4353"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E4353">
              <w:rPr>
                <w:rFonts w:ascii="Arial Narrow" w:hAnsi="Arial Narrow" w:cs="Arial"/>
                <w:sz w:val="22"/>
                <w:szCs w:val="22"/>
                <w:lang w:eastAsia="ar-SA"/>
              </w:rPr>
              <w:t>Eval</w:t>
            </w:r>
            <w:proofErr w:type="spellEnd"/>
            <w:r w:rsidRPr="002E4353"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 Tool 110/112</w:t>
            </w:r>
          </w:p>
          <w:p w:rsidR="00337008" w:rsidRPr="002E4353" w:rsidRDefault="00337008" w:rsidP="00337008">
            <w:pPr>
              <w:suppressAutoHyphens/>
              <w:snapToGrid w:val="0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</w:p>
          <w:p w:rsidR="00337008" w:rsidRPr="002E4353" w:rsidRDefault="00337008" w:rsidP="00337008">
            <w:pPr>
              <w:suppressAutoHyphens/>
              <w:snapToGrid w:val="0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2E4353">
              <w:rPr>
                <w:rFonts w:ascii="Arial Narrow" w:hAnsi="Arial Narrow" w:cs="Arial"/>
                <w:sz w:val="22"/>
                <w:szCs w:val="22"/>
                <w:lang w:eastAsia="ar-SA"/>
              </w:rPr>
              <w:t>2. Group Presentation #1</w:t>
            </w:r>
          </w:p>
          <w:p w:rsidR="00337008" w:rsidRPr="002E4353" w:rsidRDefault="00337008" w:rsidP="00337008">
            <w:pPr>
              <w:suppressAutoHyphens/>
              <w:snapToGrid w:val="0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</w:p>
          <w:p w:rsidR="00447413" w:rsidRPr="002E4353" w:rsidRDefault="00337008" w:rsidP="00337008">
            <w:pPr>
              <w:pStyle w:val="Body"/>
              <w:rPr>
                <w:rFonts w:ascii="Arial Narrow" w:hAnsi="Arial Narrow" w:cs="Arial"/>
                <w:sz w:val="22"/>
                <w:szCs w:val="22"/>
              </w:rPr>
            </w:pPr>
            <w:r w:rsidRPr="002E4353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ar-SA"/>
              </w:rPr>
              <w:t>3. Group Presentation #2</w:t>
            </w:r>
          </w:p>
        </w:tc>
      </w:tr>
      <w:tr w:rsidR="00612BD1" w:rsidRPr="002E4353" w:rsidTr="00BB3A23">
        <w:trPr>
          <w:cantSplit/>
          <w:trHeight w:val="2688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Pr="002E4353" w:rsidRDefault="00447413" w:rsidP="005A096D">
            <w:pPr>
              <w:pStyle w:val="Body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E4353">
              <w:rPr>
                <w:rFonts w:ascii="Arial Narrow" w:hAnsi="Arial Narrow" w:cs="Arial"/>
                <w:b/>
                <w:sz w:val="22"/>
                <w:szCs w:val="22"/>
              </w:rPr>
              <w:t>6</w:t>
            </w:r>
            <w:r w:rsidR="005A096D" w:rsidRPr="002E4353">
              <w:rPr>
                <w:rFonts w:ascii="Arial Narrow" w:hAnsi="Arial Narrow" w:cs="Arial"/>
                <w:b/>
                <w:sz w:val="22"/>
                <w:szCs w:val="22"/>
              </w:rPr>
              <w:t xml:space="preserve">. </w:t>
            </w:r>
            <w:r w:rsidR="00612BD1" w:rsidRPr="002E4353">
              <w:rPr>
                <w:rFonts w:ascii="Arial Narrow" w:hAnsi="Arial Narrow" w:cs="Arial"/>
                <w:b/>
                <w:sz w:val="22"/>
                <w:szCs w:val="22"/>
              </w:rPr>
              <w:t>Data results</w:t>
            </w:r>
          </w:p>
          <w:p w:rsidR="00612BD1" w:rsidRPr="002E4353" w:rsidRDefault="00612BD1">
            <w:pPr>
              <w:pStyle w:val="Body"/>
              <w:rPr>
                <w:rFonts w:ascii="Arial Narrow" w:hAnsi="Arial Narrow" w:cs="Arial"/>
                <w:sz w:val="22"/>
                <w:szCs w:val="22"/>
              </w:rPr>
            </w:pPr>
          </w:p>
          <w:p w:rsidR="00612BD1" w:rsidRPr="002E4353" w:rsidRDefault="00612BD1" w:rsidP="003C2067">
            <w:pPr>
              <w:pStyle w:val="Body"/>
              <w:rPr>
                <w:rFonts w:ascii="Arial Narrow" w:hAnsi="Arial Narrow" w:cs="Arial"/>
                <w:sz w:val="22"/>
                <w:szCs w:val="22"/>
              </w:rPr>
            </w:pPr>
            <w:r w:rsidRPr="002E4353">
              <w:rPr>
                <w:rFonts w:ascii="Arial Narrow" w:hAnsi="Arial Narrow" w:cs="Arial"/>
                <w:sz w:val="22"/>
                <w:szCs w:val="22"/>
              </w:rPr>
              <w:t xml:space="preserve">Briefly summarize the </w:t>
            </w:r>
            <w:r w:rsidR="005A096D" w:rsidRPr="002E4353">
              <w:rPr>
                <w:rFonts w:ascii="Arial Narrow" w:hAnsi="Arial Narrow" w:cs="Arial"/>
                <w:sz w:val="22"/>
                <w:szCs w:val="22"/>
              </w:rPr>
              <w:t>data.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Pr="002E4353" w:rsidRDefault="00337008" w:rsidP="00337008">
            <w:pPr>
              <w:pStyle w:val="Body"/>
              <w:rPr>
                <w:rFonts w:ascii="Arial Narrow" w:hAnsi="Arial Narrow" w:cs="Arial"/>
                <w:sz w:val="22"/>
                <w:szCs w:val="22"/>
              </w:rPr>
            </w:pPr>
            <w:r w:rsidRPr="002E4353">
              <w:rPr>
                <w:rFonts w:ascii="Arial Narrow" w:hAnsi="Arial Narrow" w:cs="Arial"/>
                <w:sz w:val="22"/>
                <w:szCs w:val="22"/>
              </w:rPr>
              <w:t xml:space="preserve">All students still enrolled at the end of the semester received 100% on the clinical evaluation tool. One student received 0 because she did not complete the class. </w:t>
            </w:r>
          </w:p>
          <w:p w:rsidR="00337008" w:rsidRPr="002E4353" w:rsidRDefault="00337008" w:rsidP="00337008">
            <w:pPr>
              <w:pStyle w:val="Body"/>
              <w:rPr>
                <w:rFonts w:ascii="Arial Narrow" w:hAnsi="Arial Narrow" w:cs="Arial"/>
                <w:sz w:val="22"/>
                <w:szCs w:val="22"/>
              </w:rPr>
            </w:pPr>
          </w:p>
          <w:p w:rsidR="00337008" w:rsidRPr="002E4353" w:rsidRDefault="00337008" w:rsidP="00337008">
            <w:pPr>
              <w:pStyle w:val="Body"/>
              <w:rPr>
                <w:rFonts w:ascii="Arial Narrow" w:hAnsi="Arial Narrow" w:cs="Arial"/>
                <w:sz w:val="22"/>
                <w:szCs w:val="22"/>
              </w:rPr>
            </w:pPr>
            <w:r w:rsidRPr="002E4353">
              <w:rPr>
                <w:rFonts w:ascii="Arial Narrow" w:hAnsi="Arial Narrow" w:cs="Arial"/>
                <w:sz w:val="22"/>
                <w:szCs w:val="22"/>
              </w:rPr>
              <w:t xml:space="preserve">The critical thinking and judgment presentation was a small group activity and required online research and interpretation of a nursing issue. Students demonstrated </w:t>
            </w:r>
            <w:r w:rsidR="00F63378" w:rsidRPr="002E4353">
              <w:rPr>
                <w:rFonts w:ascii="Arial Narrow" w:hAnsi="Arial Narrow" w:cs="Arial"/>
                <w:sz w:val="22"/>
                <w:szCs w:val="22"/>
              </w:rPr>
              <w:t xml:space="preserve">excellent understanding of outside issues that will affect practice. Scores were in the range of 47-49 out of 50 points. </w:t>
            </w:r>
          </w:p>
          <w:p w:rsidR="00337008" w:rsidRPr="002E4353" w:rsidRDefault="00337008" w:rsidP="00337008">
            <w:pPr>
              <w:pStyle w:val="Body"/>
              <w:rPr>
                <w:rFonts w:ascii="Arial Narrow" w:hAnsi="Arial Narrow" w:cs="Arial"/>
                <w:sz w:val="22"/>
                <w:szCs w:val="22"/>
              </w:rPr>
            </w:pPr>
          </w:p>
          <w:p w:rsidR="00337008" w:rsidRPr="002E4353" w:rsidRDefault="00F63378" w:rsidP="00337008">
            <w:pPr>
              <w:pStyle w:val="Body"/>
              <w:rPr>
                <w:rFonts w:ascii="Arial Narrow" w:hAnsi="Arial Narrow" w:cs="Arial"/>
                <w:sz w:val="22"/>
                <w:szCs w:val="22"/>
              </w:rPr>
            </w:pPr>
            <w:r w:rsidRPr="002E4353">
              <w:rPr>
                <w:rFonts w:ascii="Arial Narrow" w:hAnsi="Arial Narrow" w:cs="Arial"/>
                <w:sz w:val="22"/>
                <w:szCs w:val="22"/>
              </w:rPr>
              <w:t xml:space="preserve">The leadership and management presentation was a small group activity and required each group to identify a problem seen during clinical rotations, do research on ways to improve the situation, and present a poster on the management issues required to institute a change. Scores were in the range of 42.5-48.5 out of 50 points. This was a final course requirement. </w:t>
            </w:r>
          </w:p>
        </w:tc>
      </w:tr>
      <w:tr w:rsidR="00612BD1" w:rsidRPr="002E4353" w:rsidTr="002E4353">
        <w:trPr>
          <w:cantSplit/>
          <w:trHeight w:val="2940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Pr="002E4353" w:rsidRDefault="00447413" w:rsidP="005A096D">
            <w:pPr>
              <w:pStyle w:val="Body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E4353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7</w:t>
            </w:r>
            <w:r w:rsidR="00F34B47" w:rsidRPr="002E4353">
              <w:rPr>
                <w:rFonts w:ascii="Arial Narrow" w:hAnsi="Arial Narrow" w:cs="Arial"/>
                <w:b/>
                <w:sz w:val="22"/>
                <w:szCs w:val="22"/>
              </w:rPr>
              <w:t>a</w:t>
            </w:r>
            <w:r w:rsidR="005A096D" w:rsidRPr="002E4353">
              <w:rPr>
                <w:rFonts w:ascii="Arial Narrow" w:hAnsi="Arial Narrow" w:cs="Arial"/>
                <w:b/>
                <w:sz w:val="22"/>
                <w:szCs w:val="22"/>
              </w:rPr>
              <w:t xml:space="preserve">. </w:t>
            </w:r>
            <w:r w:rsidR="00612BD1" w:rsidRPr="002E4353">
              <w:rPr>
                <w:rFonts w:ascii="Arial Narrow" w:hAnsi="Arial Narrow" w:cs="Arial"/>
                <w:b/>
                <w:sz w:val="22"/>
                <w:szCs w:val="22"/>
              </w:rPr>
              <w:t>Course/Program Improvements</w:t>
            </w:r>
          </w:p>
          <w:p w:rsidR="00612BD1" w:rsidRPr="002E4353" w:rsidRDefault="00612BD1">
            <w:pPr>
              <w:pStyle w:val="Body"/>
              <w:rPr>
                <w:rFonts w:ascii="Arial Narrow" w:hAnsi="Arial Narrow" w:cs="Arial"/>
                <w:sz w:val="22"/>
                <w:szCs w:val="22"/>
              </w:rPr>
            </w:pPr>
          </w:p>
          <w:p w:rsidR="00612BD1" w:rsidRPr="002E4353" w:rsidRDefault="00612BD1">
            <w:pPr>
              <w:pStyle w:val="Body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E4353">
              <w:rPr>
                <w:rFonts w:ascii="Arial Narrow" w:hAnsi="Arial Narrow" w:cs="Arial"/>
                <w:b/>
                <w:sz w:val="22"/>
                <w:szCs w:val="22"/>
              </w:rPr>
              <w:t>Please describe what change(s) you plan to implement based on the above results</w:t>
            </w:r>
          </w:p>
          <w:p w:rsidR="00F34B47" w:rsidRPr="002E4353" w:rsidRDefault="00F34B47">
            <w:pPr>
              <w:pStyle w:val="Body"/>
              <w:rPr>
                <w:rFonts w:ascii="Arial Narrow" w:hAnsi="Arial Narrow" w:cs="Arial"/>
                <w:sz w:val="22"/>
                <w:szCs w:val="22"/>
              </w:rPr>
            </w:pPr>
          </w:p>
          <w:p w:rsidR="009A2352" w:rsidRPr="002E4353" w:rsidRDefault="009A2352">
            <w:pPr>
              <w:pStyle w:val="Body"/>
              <w:rPr>
                <w:rFonts w:ascii="Arial Narrow" w:hAnsi="Arial Narrow" w:cs="Arial"/>
                <w:sz w:val="22"/>
                <w:szCs w:val="22"/>
              </w:rPr>
            </w:pPr>
          </w:p>
          <w:p w:rsidR="00F34B47" w:rsidRPr="002E4353" w:rsidRDefault="00447413">
            <w:pPr>
              <w:pStyle w:val="Body"/>
              <w:rPr>
                <w:rFonts w:ascii="Arial Narrow" w:hAnsi="Arial Narrow" w:cs="Arial"/>
                <w:sz w:val="22"/>
                <w:szCs w:val="22"/>
              </w:rPr>
            </w:pPr>
            <w:r w:rsidRPr="002E4353">
              <w:rPr>
                <w:rFonts w:ascii="Arial Narrow" w:hAnsi="Arial Narrow" w:cs="Arial"/>
                <w:b/>
                <w:sz w:val="22"/>
                <w:szCs w:val="22"/>
              </w:rPr>
              <w:t>7</w:t>
            </w:r>
            <w:r w:rsidR="00F34B47" w:rsidRPr="002E4353">
              <w:rPr>
                <w:rFonts w:ascii="Arial Narrow" w:hAnsi="Arial Narrow" w:cs="Arial"/>
                <w:b/>
                <w:sz w:val="22"/>
                <w:szCs w:val="22"/>
              </w:rPr>
              <w:t>b</w:t>
            </w:r>
            <w:r w:rsidR="00F34B47" w:rsidRPr="002E4353"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  <w:r w:rsidR="00F34B47" w:rsidRPr="002E4353">
              <w:rPr>
                <w:rFonts w:ascii="Arial Narrow" w:hAnsi="Arial Narrow" w:cs="Arial"/>
                <w:b/>
                <w:sz w:val="22"/>
                <w:szCs w:val="22"/>
              </w:rPr>
              <w:t>Will this include a change to the curriculum (i.e.</w:t>
            </w:r>
            <w:r w:rsidR="00307B22" w:rsidRPr="002E4353">
              <w:rPr>
                <w:rFonts w:ascii="Arial Narrow" w:hAnsi="Arial Narrow" w:cs="Arial"/>
                <w:b/>
                <w:sz w:val="22"/>
                <w:szCs w:val="22"/>
              </w:rPr>
              <w:t>,</w:t>
            </w:r>
            <w:r w:rsidR="00F34B47" w:rsidRPr="002E4353">
              <w:rPr>
                <w:rFonts w:ascii="Arial Narrow" w:hAnsi="Arial Narrow" w:cs="Arial"/>
                <w:b/>
                <w:sz w:val="22"/>
                <w:szCs w:val="22"/>
              </w:rPr>
              <w:t xml:space="preserve"> course outline)?</w:t>
            </w:r>
            <w:r w:rsidR="00F34B47" w:rsidRPr="002E4353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</w:p>
          <w:p w:rsidR="00F34B47" w:rsidRPr="002E4353" w:rsidRDefault="00F34B47">
            <w:pPr>
              <w:pStyle w:val="Body"/>
              <w:rPr>
                <w:rFonts w:ascii="Arial Narrow" w:hAnsi="Arial Narrow" w:cs="Arial"/>
                <w:sz w:val="22"/>
                <w:szCs w:val="22"/>
              </w:rPr>
            </w:pPr>
            <w:r w:rsidRPr="002E4353">
              <w:rPr>
                <w:rFonts w:ascii="Arial Narrow" w:hAnsi="Arial Narrow" w:cs="Arial"/>
                <w:sz w:val="22"/>
                <w:szCs w:val="22"/>
              </w:rPr>
              <w:t>Yes</w:t>
            </w:r>
            <w:r w:rsidRPr="002E4353">
              <w:rPr>
                <w:rFonts w:ascii="Arial Narrow" w:hAnsi="Arial Narrow" w:cs="Arial"/>
                <w:sz w:val="22"/>
                <w:szCs w:val="22"/>
                <w:u w:val="single"/>
              </w:rPr>
              <w:t xml:space="preserve">              </w:t>
            </w:r>
          </w:p>
          <w:p w:rsidR="00F34B47" w:rsidRPr="002E4353" w:rsidRDefault="00F34B47">
            <w:pPr>
              <w:pStyle w:val="Body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2E4353">
              <w:rPr>
                <w:rFonts w:ascii="Arial Narrow" w:hAnsi="Arial Narrow" w:cs="Arial"/>
                <w:sz w:val="22"/>
                <w:szCs w:val="22"/>
              </w:rPr>
              <w:t>No</w:t>
            </w:r>
            <w:r w:rsidRPr="002E4353">
              <w:rPr>
                <w:rFonts w:ascii="Arial Narrow" w:hAnsi="Arial Narrow" w:cs="Arial"/>
                <w:sz w:val="22"/>
                <w:szCs w:val="22"/>
                <w:u w:val="single"/>
              </w:rPr>
              <w:t xml:space="preserve">                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Pr="002E4353" w:rsidRDefault="00DB711A" w:rsidP="00F63378">
            <w:pPr>
              <w:pStyle w:val="Body"/>
              <w:rPr>
                <w:rFonts w:ascii="Arial Narrow" w:hAnsi="Arial Narrow" w:cs="Arial"/>
                <w:sz w:val="22"/>
                <w:szCs w:val="22"/>
              </w:rPr>
            </w:pPr>
            <w:r w:rsidRPr="002E4353">
              <w:rPr>
                <w:rFonts w:ascii="Arial Narrow" w:hAnsi="Arial Narrow" w:cs="Arial"/>
                <w:sz w:val="22"/>
                <w:szCs w:val="22"/>
              </w:rPr>
              <w:t xml:space="preserve">7a. </w:t>
            </w:r>
            <w:r w:rsidR="00F63378" w:rsidRPr="002E4353">
              <w:rPr>
                <w:rFonts w:ascii="Arial Narrow" w:hAnsi="Arial Narrow" w:cs="Arial"/>
                <w:sz w:val="22"/>
                <w:szCs w:val="22"/>
              </w:rPr>
              <w:t xml:space="preserve">The clinical evaluation tool has changed and does not truly measure the communication section of clinical. It has become a more general evaluation. This SLO will not be measured when this class meets again. </w:t>
            </w:r>
          </w:p>
          <w:p w:rsidR="00DB711A" w:rsidRPr="002E4353" w:rsidRDefault="00DB711A" w:rsidP="00F63378">
            <w:pPr>
              <w:pStyle w:val="Body"/>
              <w:rPr>
                <w:rFonts w:ascii="Arial Narrow" w:hAnsi="Arial Narrow" w:cs="Arial"/>
                <w:sz w:val="22"/>
                <w:szCs w:val="22"/>
              </w:rPr>
            </w:pPr>
          </w:p>
          <w:p w:rsidR="00DB711A" w:rsidRPr="002E4353" w:rsidRDefault="00DB711A" w:rsidP="00F63378">
            <w:pPr>
              <w:pStyle w:val="Body"/>
              <w:rPr>
                <w:rFonts w:ascii="Arial Narrow" w:hAnsi="Arial Narrow" w:cs="Arial"/>
                <w:sz w:val="22"/>
                <w:szCs w:val="22"/>
              </w:rPr>
            </w:pPr>
            <w:r w:rsidRPr="002E4353">
              <w:rPr>
                <w:rFonts w:ascii="Arial Narrow" w:hAnsi="Arial Narrow" w:cs="Arial"/>
                <w:sz w:val="22"/>
                <w:szCs w:val="22"/>
              </w:rPr>
              <w:t xml:space="preserve">The two group presentations will continue. These assignments require students to complete their assigned reading, research a topic using nursing journals and health-related websites, and develop a creative poster for presentation to the class. Both presentations meet several of the college objectives along with those for the class. </w:t>
            </w:r>
          </w:p>
          <w:p w:rsidR="00DB711A" w:rsidRPr="002E4353" w:rsidRDefault="00DB711A" w:rsidP="00F63378">
            <w:pPr>
              <w:pStyle w:val="Body"/>
              <w:rPr>
                <w:rFonts w:ascii="Arial Narrow" w:hAnsi="Arial Narrow" w:cs="Arial"/>
                <w:sz w:val="22"/>
                <w:szCs w:val="22"/>
              </w:rPr>
            </w:pPr>
          </w:p>
          <w:p w:rsidR="00DB711A" w:rsidRPr="002E4353" w:rsidRDefault="00DB711A" w:rsidP="00F63378">
            <w:pPr>
              <w:pStyle w:val="Body"/>
              <w:rPr>
                <w:rFonts w:ascii="Arial Narrow" w:hAnsi="Arial Narrow" w:cs="Arial"/>
                <w:sz w:val="22"/>
                <w:szCs w:val="22"/>
              </w:rPr>
            </w:pPr>
            <w:r w:rsidRPr="002E4353">
              <w:rPr>
                <w:rFonts w:ascii="Arial Narrow" w:hAnsi="Arial Narrow" w:cs="Arial"/>
                <w:sz w:val="22"/>
                <w:szCs w:val="22"/>
              </w:rPr>
              <w:t xml:space="preserve">7b. The first SLO will be removed from the SLOs for this class. The assignments will not change. </w:t>
            </w:r>
          </w:p>
        </w:tc>
      </w:tr>
      <w:tr w:rsidR="005A096D" w:rsidRPr="002E4353" w:rsidTr="002E4353">
        <w:trPr>
          <w:cantSplit/>
          <w:trHeight w:val="5532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352" w:rsidRPr="002E4353" w:rsidRDefault="00447413" w:rsidP="009A2352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2E4353">
              <w:rPr>
                <w:rFonts w:ascii="Arial Narrow" w:hAnsi="Arial Narrow"/>
                <w:b/>
                <w:sz w:val="22"/>
                <w:szCs w:val="22"/>
              </w:rPr>
              <w:t>8</w:t>
            </w:r>
            <w:r w:rsidR="005A096D" w:rsidRPr="002E4353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r w:rsidR="009A2352" w:rsidRPr="002E4353">
              <w:rPr>
                <w:rFonts w:ascii="Arial Narrow" w:hAnsi="Arial Narrow"/>
                <w:sz w:val="22"/>
                <w:szCs w:val="22"/>
              </w:rPr>
              <w:t xml:space="preserve">When SLOs were previously written, Institutional Learning Outcomes (ILOs) were identified as part of that process.    </w:t>
            </w:r>
          </w:p>
          <w:p w:rsidR="009A2352" w:rsidRPr="002E4353" w:rsidRDefault="009A2352" w:rsidP="005A096D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</w:p>
          <w:p w:rsidR="000B1D9F" w:rsidRPr="002E4353" w:rsidRDefault="000B1D9F" w:rsidP="005A096D">
            <w:pPr>
              <w:pStyle w:val="Body"/>
              <w:rPr>
                <w:rFonts w:ascii="Arial Narrow" w:hAnsi="Arial Narrow"/>
                <w:b/>
                <w:sz w:val="22"/>
                <w:szCs w:val="22"/>
              </w:rPr>
            </w:pPr>
            <w:r w:rsidRPr="002E4353">
              <w:rPr>
                <w:rFonts w:ascii="Arial Narrow" w:hAnsi="Arial Narrow"/>
                <w:b/>
                <w:sz w:val="22"/>
                <w:szCs w:val="22"/>
              </w:rPr>
              <w:t>How did the SLO(s) contribute to student acquisition of the Institutional Learning Outcome(s) (ILOs)?</w:t>
            </w:r>
          </w:p>
          <w:p w:rsidR="0050172B" w:rsidRPr="002E4353" w:rsidRDefault="0050172B" w:rsidP="005A096D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</w:p>
          <w:p w:rsidR="00BB34A7" w:rsidRPr="002E4353" w:rsidRDefault="00BB34A7" w:rsidP="00BB34A7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2E4353">
              <w:rPr>
                <w:rFonts w:ascii="Arial Narrow" w:hAnsi="Arial Narrow"/>
                <w:sz w:val="22"/>
                <w:szCs w:val="22"/>
              </w:rPr>
              <w:t>For example, if ILO #1 (communication skills) was identified as being related to this SLO, then please write a sentence or two supporting the relationship.</w:t>
            </w:r>
          </w:p>
          <w:p w:rsidR="00012065" w:rsidRPr="002E4353" w:rsidRDefault="00012065" w:rsidP="00012065">
            <w:pPr>
              <w:pStyle w:val="Body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012065" w:rsidRPr="002E4353" w:rsidRDefault="00012065" w:rsidP="00012065">
            <w:pPr>
              <w:pStyle w:val="Body"/>
              <w:rPr>
                <w:rFonts w:ascii="Arial Narrow" w:hAnsi="Arial Narrow"/>
                <w:b/>
                <w:sz w:val="22"/>
                <w:szCs w:val="22"/>
              </w:rPr>
            </w:pPr>
            <w:r w:rsidRPr="002E4353">
              <w:rPr>
                <w:rFonts w:ascii="Arial Narrow" w:hAnsi="Arial Narrow"/>
                <w:b/>
                <w:sz w:val="22"/>
                <w:szCs w:val="22"/>
              </w:rPr>
              <w:t xml:space="preserve">IVC’s 5 ILOs:  </w:t>
            </w:r>
          </w:p>
          <w:p w:rsidR="00012065" w:rsidRPr="002E4353" w:rsidRDefault="00012065" w:rsidP="00012065">
            <w:pPr>
              <w:pStyle w:val="Body"/>
              <w:rPr>
                <w:rFonts w:ascii="Arial Narrow" w:hAnsi="Arial Narrow"/>
                <w:b/>
                <w:sz w:val="22"/>
                <w:szCs w:val="22"/>
              </w:rPr>
            </w:pPr>
            <w:r w:rsidRPr="002E4353">
              <w:rPr>
                <w:rFonts w:ascii="Arial Narrow" w:hAnsi="Arial Narrow"/>
                <w:b/>
                <w:sz w:val="22"/>
                <w:szCs w:val="22"/>
              </w:rPr>
              <w:t>ILO1</w:t>
            </w:r>
            <w:r w:rsidR="00307B22" w:rsidRPr="002E435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2E4353">
              <w:rPr>
                <w:rFonts w:ascii="Arial Narrow" w:hAnsi="Arial Narrow"/>
                <w:b/>
                <w:sz w:val="22"/>
                <w:szCs w:val="22"/>
              </w:rPr>
              <w:t xml:space="preserve">= Communication Skills </w:t>
            </w:r>
          </w:p>
          <w:p w:rsidR="00012065" w:rsidRPr="002E4353" w:rsidRDefault="00012065" w:rsidP="00012065">
            <w:pPr>
              <w:pStyle w:val="Body"/>
              <w:rPr>
                <w:rFonts w:ascii="Arial Narrow" w:hAnsi="Arial Narrow"/>
                <w:b/>
                <w:sz w:val="22"/>
                <w:szCs w:val="22"/>
              </w:rPr>
            </w:pPr>
            <w:r w:rsidRPr="002E4353">
              <w:rPr>
                <w:rFonts w:ascii="Arial Narrow" w:hAnsi="Arial Narrow"/>
                <w:b/>
                <w:sz w:val="22"/>
                <w:szCs w:val="22"/>
              </w:rPr>
              <w:t xml:space="preserve">ILO2 = Critical Thinking Skills </w:t>
            </w:r>
          </w:p>
          <w:p w:rsidR="00012065" w:rsidRPr="002E4353" w:rsidRDefault="00012065" w:rsidP="00012065">
            <w:pPr>
              <w:pStyle w:val="Body"/>
              <w:rPr>
                <w:rFonts w:ascii="Arial Narrow" w:hAnsi="Arial Narrow"/>
                <w:b/>
                <w:sz w:val="22"/>
                <w:szCs w:val="22"/>
              </w:rPr>
            </w:pPr>
            <w:r w:rsidRPr="002E4353">
              <w:rPr>
                <w:rFonts w:ascii="Arial Narrow" w:hAnsi="Arial Narrow"/>
                <w:b/>
                <w:sz w:val="22"/>
                <w:szCs w:val="22"/>
              </w:rPr>
              <w:t xml:space="preserve">ILO3 = Personal Responsibility </w:t>
            </w:r>
          </w:p>
          <w:p w:rsidR="00012065" w:rsidRPr="002E4353" w:rsidRDefault="00012065" w:rsidP="00012065">
            <w:pPr>
              <w:pStyle w:val="Body"/>
              <w:rPr>
                <w:rFonts w:ascii="Arial Narrow" w:hAnsi="Arial Narrow"/>
                <w:b/>
                <w:sz w:val="22"/>
                <w:szCs w:val="22"/>
              </w:rPr>
            </w:pPr>
            <w:r w:rsidRPr="002E4353">
              <w:rPr>
                <w:rFonts w:ascii="Arial Narrow" w:hAnsi="Arial Narrow"/>
                <w:b/>
                <w:sz w:val="22"/>
                <w:szCs w:val="22"/>
              </w:rPr>
              <w:t>ILO4 = Information Literacy</w:t>
            </w:r>
          </w:p>
          <w:p w:rsidR="00012065" w:rsidRPr="002E4353" w:rsidRDefault="00012065" w:rsidP="00012065">
            <w:pPr>
              <w:pStyle w:val="Body"/>
              <w:rPr>
                <w:rFonts w:ascii="Arial Narrow" w:hAnsi="Arial Narrow"/>
                <w:b/>
                <w:sz w:val="22"/>
                <w:szCs w:val="22"/>
              </w:rPr>
            </w:pPr>
            <w:r w:rsidRPr="002E4353">
              <w:rPr>
                <w:rFonts w:ascii="Arial Narrow" w:hAnsi="Arial Narrow"/>
                <w:b/>
                <w:sz w:val="22"/>
                <w:szCs w:val="22"/>
              </w:rPr>
              <w:t>ILO5 = Global Awareness</w:t>
            </w:r>
          </w:p>
          <w:p w:rsidR="00012065" w:rsidRPr="002E4353" w:rsidRDefault="00012065" w:rsidP="00BB34A7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</w:p>
          <w:p w:rsidR="00012065" w:rsidRPr="002E4353" w:rsidRDefault="00012065" w:rsidP="00BB34A7">
            <w:pPr>
              <w:pStyle w:val="Body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D9F" w:rsidRPr="002E4353" w:rsidRDefault="00DB711A" w:rsidP="000B1D9F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2E4353">
              <w:rPr>
                <w:rFonts w:ascii="Arial Narrow" w:hAnsi="Arial Narrow"/>
                <w:sz w:val="22"/>
                <w:szCs w:val="22"/>
              </w:rPr>
              <w:t>#1: The first SLO is directly related to ILO1 because it was to measure communication skills in the clinical setting.</w:t>
            </w:r>
            <w:r w:rsidR="00DA75FB" w:rsidRPr="002E4353">
              <w:rPr>
                <w:rFonts w:ascii="Arial Narrow" w:hAnsi="Arial Narrow"/>
                <w:sz w:val="22"/>
                <w:szCs w:val="22"/>
              </w:rPr>
              <w:t xml:space="preserve"> In the clinical setting, the student must use critical thinking skills to identify nursing dx and to learn how to communicate a treatment plan to a patient. Personal responsibility is mandatory in the clinical setting and appropriate communication becomes a part of how one presents oneself. This SLO also addresses information literacy because of the need for students to utilize electronic record systems when documenting on patients' charts.</w:t>
            </w:r>
          </w:p>
          <w:p w:rsidR="00DA75FB" w:rsidRPr="002E4353" w:rsidRDefault="00DA75FB" w:rsidP="00DA75FB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2E4353">
              <w:rPr>
                <w:rFonts w:ascii="Arial Narrow" w:hAnsi="Arial Narrow"/>
                <w:sz w:val="22"/>
                <w:szCs w:val="22"/>
              </w:rPr>
              <w:t>#2: The second SLO improves communication skills by requiring students to take a topic, develop a clear poster, and verbally present the material. Critical thinking is displayed by their ability to choose a subject, amass data from several research areas, and put this together into a coherent, valuable presentation. It requires information literacy because of the use of the internet to find journal articles, review the material, and present.</w:t>
            </w:r>
          </w:p>
          <w:p w:rsidR="00DA75FB" w:rsidRPr="002E4353" w:rsidRDefault="00DA75FB" w:rsidP="00DA75FB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2E4353">
              <w:rPr>
                <w:rFonts w:ascii="Arial Narrow" w:hAnsi="Arial Narrow"/>
                <w:sz w:val="22"/>
                <w:szCs w:val="22"/>
              </w:rPr>
              <w:t xml:space="preserve">#3: The third SLO also improves communication skills by requiring students to present a problem and solution to the class. It also requires students to work in small groups to develop the material. This project requires students to identify a clinical problem they have seen at the hospital, research possible solutions and why it is a problem, and then look at ways they, as nurse managers, could address the problem. This requires them to research national standards, management styles, LVN legal issues, and patient-focused care and compile this into a coherent presentation. </w:t>
            </w:r>
          </w:p>
        </w:tc>
      </w:tr>
      <w:tr w:rsidR="00612BD1" w:rsidRPr="002E4353" w:rsidTr="002E4353">
        <w:trPr>
          <w:cantSplit/>
          <w:trHeight w:val="1923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Pr="002E4353" w:rsidRDefault="00447413" w:rsidP="005A096D">
            <w:pPr>
              <w:pStyle w:val="Body"/>
              <w:rPr>
                <w:rFonts w:ascii="Arial Narrow" w:hAnsi="Arial Narrow"/>
                <w:b/>
                <w:sz w:val="22"/>
                <w:szCs w:val="22"/>
              </w:rPr>
            </w:pPr>
            <w:r w:rsidRPr="002E4353">
              <w:rPr>
                <w:rFonts w:ascii="Arial Narrow" w:hAnsi="Arial Narrow"/>
                <w:b/>
                <w:sz w:val="22"/>
                <w:szCs w:val="22"/>
              </w:rPr>
              <w:t>9</w:t>
            </w:r>
            <w:r w:rsidR="005A096D" w:rsidRPr="002E4353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r w:rsidR="00612BD1" w:rsidRPr="002E4353">
              <w:rPr>
                <w:rFonts w:ascii="Arial Narrow" w:hAnsi="Arial Narrow"/>
                <w:b/>
                <w:sz w:val="22"/>
                <w:szCs w:val="22"/>
              </w:rPr>
              <w:t>Next year</w:t>
            </w:r>
          </w:p>
          <w:p w:rsidR="00612BD1" w:rsidRPr="002E4353" w:rsidRDefault="00612BD1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</w:p>
          <w:p w:rsidR="00012065" w:rsidRPr="002E4353" w:rsidRDefault="00612BD1">
            <w:pPr>
              <w:pStyle w:val="Body"/>
              <w:rPr>
                <w:rFonts w:ascii="Arial Narrow" w:hAnsi="Arial Narrow"/>
                <w:b/>
                <w:sz w:val="22"/>
                <w:szCs w:val="22"/>
              </w:rPr>
            </w:pPr>
            <w:r w:rsidRPr="002E4353">
              <w:rPr>
                <w:rFonts w:ascii="Arial Narrow" w:hAnsi="Arial Narrow"/>
                <w:b/>
                <w:sz w:val="22"/>
                <w:szCs w:val="22"/>
              </w:rPr>
              <w:t xml:space="preserve">Was the process effective? Will you change the </w:t>
            </w:r>
            <w:r w:rsidR="0066422B" w:rsidRPr="002E4353">
              <w:rPr>
                <w:rFonts w:ascii="Arial Narrow" w:hAnsi="Arial Narrow"/>
                <w:b/>
                <w:sz w:val="22"/>
                <w:szCs w:val="22"/>
              </w:rPr>
              <w:t>outcome/assessment</w:t>
            </w:r>
            <w:r w:rsidRPr="002E4353">
              <w:rPr>
                <w:rFonts w:ascii="Arial Narrow" w:hAnsi="Arial Narrow"/>
                <w:b/>
                <w:sz w:val="22"/>
                <w:szCs w:val="22"/>
              </w:rPr>
              <w:t xml:space="preserve"> (e.g.</w:t>
            </w:r>
            <w:r w:rsidR="00307B22" w:rsidRPr="002E4353">
              <w:rPr>
                <w:rFonts w:ascii="Arial Narrow" w:hAnsi="Arial Narrow"/>
                <w:b/>
                <w:sz w:val="22"/>
                <w:szCs w:val="22"/>
              </w:rPr>
              <w:t>,</w:t>
            </w:r>
            <w:r w:rsidRPr="002E4353">
              <w:rPr>
                <w:rFonts w:ascii="Arial Narrow" w:hAnsi="Arial Narrow"/>
                <w:b/>
                <w:sz w:val="22"/>
                <w:szCs w:val="22"/>
              </w:rPr>
              <w:t xml:space="preserve"> alter the SLO, assessment, faculty discussion process, strategy for providing SLO to students)?  </w:t>
            </w:r>
          </w:p>
          <w:p w:rsidR="00612BD1" w:rsidRPr="002E4353" w:rsidRDefault="00612BD1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2E4353">
              <w:rPr>
                <w:rFonts w:ascii="Arial Narrow" w:hAnsi="Arial Narrow"/>
                <w:b/>
                <w:sz w:val="22"/>
                <w:szCs w:val="22"/>
              </w:rPr>
              <w:t>If so, how?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Pr="002E4353" w:rsidRDefault="008228C7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2E4353">
              <w:rPr>
                <w:rFonts w:ascii="Arial Narrow" w:hAnsi="Arial Narrow"/>
                <w:sz w:val="22"/>
                <w:szCs w:val="22"/>
              </w:rPr>
              <w:t xml:space="preserve">As noted above, the first SLO will be taken out of use. We will continue with the other 2 SLOs. The above was discussed with the primary instructors for the LVN courses and agreed upon. </w:t>
            </w:r>
          </w:p>
        </w:tc>
      </w:tr>
      <w:tr w:rsidR="00612BD1" w:rsidRPr="002E4353" w:rsidTr="002E4353">
        <w:trPr>
          <w:cantSplit/>
          <w:trHeight w:val="1050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Pr="002E4353" w:rsidRDefault="00447413" w:rsidP="005A096D">
            <w:pPr>
              <w:pStyle w:val="Body"/>
              <w:rPr>
                <w:rFonts w:ascii="Arial Narrow" w:hAnsi="Arial Narrow"/>
                <w:b/>
                <w:sz w:val="22"/>
                <w:szCs w:val="22"/>
              </w:rPr>
            </w:pPr>
            <w:r w:rsidRPr="002E4353">
              <w:rPr>
                <w:rFonts w:ascii="Arial Narrow" w:hAnsi="Arial Narrow"/>
                <w:b/>
                <w:sz w:val="22"/>
                <w:szCs w:val="22"/>
              </w:rPr>
              <w:t>10</w:t>
            </w:r>
            <w:r w:rsidR="005A096D" w:rsidRPr="002E4353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r w:rsidR="00612BD1" w:rsidRPr="002E4353">
              <w:rPr>
                <w:rFonts w:ascii="Arial Narrow" w:hAnsi="Arial Narrow"/>
                <w:b/>
                <w:sz w:val="22"/>
                <w:szCs w:val="22"/>
              </w:rPr>
              <w:t>After Thoughts</w:t>
            </w:r>
          </w:p>
          <w:p w:rsidR="00612BD1" w:rsidRPr="002E4353" w:rsidRDefault="00612BD1">
            <w:pPr>
              <w:pStyle w:val="Body"/>
              <w:rPr>
                <w:rFonts w:ascii="Arial Narrow" w:hAnsi="Arial Narrow"/>
                <w:b/>
                <w:sz w:val="22"/>
                <w:szCs w:val="22"/>
              </w:rPr>
            </w:pPr>
            <w:r w:rsidRPr="002E4353">
              <w:rPr>
                <w:rFonts w:ascii="Arial Narrow" w:hAnsi="Arial Narrow"/>
                <w:b/>
                <w:sz w:val="22"/>
                <w:szCs w:val="22"/>
              </w:rPr>
              <w:t>Feel free to celebrate, vent, or otherwise discuss the process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Pr="002E4353" w:rsidRDefault="00612BD1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B90468" w:rsidRPr="002E4353" w:rsidRDefault="00B90468" w:rsidP="002E4353">
      <w:pPr>
        <w:pStyle w:val="Body"/>
        <w:rPr>
          <w:rFonts w:ascii="Arial Narrow" w:eastAsia="Times New Roman" w:hAnsi="Arial Narrow"/>
          <w:color w:val="auto"/>
          <w:sz w:val="22"/>
          <w:szCs w:val="22"/>
          <w:lang w:bidi="x-none"/>
        </w:rPr>
      </w:pPr>
    </w:p>
    <w:sectPr w:rsidR="00B90468" w:rsidRPr="002E4353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316" w:rsidRDefault="00A72316">
      <w:r>
        <w:separator/>
      </w:r>
    </w:p>
  </w:endnote>
  <w:endnote w:type="continuationSeparator" w:id="0">
    <w:p w:rsidR="00A72316" w:rsidRDefault="00A7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9AF" w:rsidRDefault="00E259AF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9AF" w:rsidRDefault="00E259AF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316" w:rsidRDefault="00A72316">
      <w:r>
        <w:separator/>
      </w:r>
    </w:p>
  </w:footnote>
  <w:footnote w:type="continuationSeparator" w:id="0">
    <w:p w:rsidR="00A72316" w:rsidRDefault="00A7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9AF" w:rsidRDefault="00E259AF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9AF" w:rsidRDefault="00E259AF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FF4D6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94EE873"/>
    <w:lvl w:ilvl="0">
      <w:start w:val="3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2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>
    <w:nsid w:val="00000003"/>
    <w:multiLevelType w:val="multilevel"/>
    <w:tmpl w:val="894EE875"/>
    <w:lvl w:ilvl="0">
      <w:start w:val="4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4">
    <w:nsid w:val="00000004"/>
    <w:multiLevelType w:val="multilevel"/>
    <w:tmpl w:val="894EE876"/>
    <w:lvl w:ilvl="0">
      <w:start w:val="5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5">
    <w:nsid w:val="00000005"/>
    <w:multiLevelType w:val="multilevel"/>
    <w:tmpl w:val="894EE877"/>
    <w:lvl w:ilvl="0">
      <w:start w:val="6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6">
    <w:nsid w:val="16B83508"/>
    <w:multiLevelType w:val="hybridMultilevel"/>
    <w:tmpl w:val="80D26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16154"/>
    <w:multiLevelType w:val="hybridMultilevel"/>
    <w:tmpl w:val="F9E42A1C"/>
    <w:lvl w:ilvl="0" w:tplc="705AC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B1"/>
    <w:rsid w:val="00012065"/>
    <w:rsid w:val="00093CA0"/>
    <w:rsid w:val="000B1D9F"/>
    <w:rsid w:val="000F2CEF"/>
    <w:rsid w:val="001B62B1"/>
    <w:rsid w:val="00273624"/>
    <w:rsid w:val="002E4353"/>
    <w:rsid w:val="00307B22"/>
    <w:rsid w:val="00337008"/>
    <w:rsid w:val="003721DC"/>
    <w:rsid w:val="003C2067"/>
    <w:rsid w:val="0043279B"/>
    <w:rsid w:val="00447413"/>
    <w:rsid w:val="0050172B"/>
    <w:rsid w:val="005A096D"/>
    <w:rsid w:val="005A759D"/>
    <w:rsid w:val="005D459E"/>
    <w:rsid w:val="00612BD1"/>
    <w:rsid w:val="0066422B"/>
    <w:rsid w:val="006D6B80"/>
    <w:rsid w:val="007214D3"/>
    <w:rsid w:val="007A279F"/>
    <w:rsid w:val="008228C7"/>
    <w:rsid w:val="008871F7"/>
    <w:rsid w:val="009A2352"/>
    <w:rsid w:val="009E1AF8"/>
    <w:rsid w:val="00A11267"/>
    <w:rsid w:val="00A17D26"/>
    <w:rsid w:val="00A72316"/>
    <w:rsid w:val="00B90468"/>
    <w:rsid w:val="00BB34A7"/>
    <w:rsid w:val="00BB3A23"/>
    <w:rsid w:val="00BE78F3"/>
    <w:rsid w:val="00C2698F"/>
    <w:rsid w:val="00DA75FB"/>
    <w:rsid w:val="00DB711A"/>
    <w:rsid w:val="00E259AF"/>
    <w:rsid w:val="00ED6FE5"/>
    <w:rsid w:val="00F12A23"/>
    <w:rsid w:val="00F34B47"/>
    <w:rsid w:val="00F63378"/>
    <w:rsid w:val="00FE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qFormat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qFormat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Pfister</dc:creator>
  <cp:lastModifiedBy>Sydney Rice</cp:lastModifiedBy>
  <cp:revision>2</cp:revision>
  <cp:lastPrinted>2012-05-09T17:18:00Z</cp:lastPrinted>
  <dcterms:created xsi:type="dcterms:W3CDTF">2012-12-10T22:05:00Z</dcterms:created>
  <dcterms:modified xsi:type="dcterms:W3CDTF">2012-12-10T22:05:00Z</dcterms:modified>
</cp:coreProperties>
</file>