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BC6" w:rsidRDefault="009F1BC6" w:rsidP="00226974">
      <w:pPr>
        <w:spacing w:after="0"/>
        <w:jc w:val="center"/>
        <w:rPr>
          <w:rFonts w:ascii="Bell MT" w:hAnsi="Bell MT"/>
          <w:b/>
          <w:sz w:val="28"/>
          <w:szCs w:val="28"/>
        </w:rPr>
      </w:pPr>
    </w:p>
    <w:p w:rsidR="00FF40CB" w:rsidRDefault="00FF40CB" w:rsidP="00FF40CB">
      <w:pPr>
        <w:spacing w:after="0"/>
        <w:jc w:val="center"/>
        <w:rPr>
          <w:rFonts w:ascii="Bell MT" w:hAnsi="Bell MT"/>
          <w:b/>
          <w:sz w:val="48"/>
          <w:szCs w:val="48"/>
        </w:rPr>
      </w:pPr>
      <w:r>
        <w:rPr>
          <w:rFonts w:ascii="Shruti" w:eastAsia="Times New Roman" w:hAnsi="Shruti" w:cs="Times New Roman"/>
          <w:noProof/>
          <w:sz w:val="24"/>
          <w:szCs w:val="24"/>
        </w:rPr>
        <w:drawing>
          <wp:inline distT="0" distB="0" distL="0" distR="0">
            <wp:extent cx="1153583" cy="1270000"/>
            <wp:effectExtent l="0" t="0" r="8890" b="6350"/>
            <wp:docPr id="3" name="Picture 3" descr="IVC 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C Logo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3583" cy="1270000"/>
                    </a:xfrm>
                    <a:prstGeom prst="rect">
                      <a:avLst/>
                    </a:prstGeom>
                    <a:noFill/>
                    <a:ln>
                      <a:noFill/>
                    </a:ln>
                  </pic:spPr>
                </pic:pic>
              </a:graphicData>
            </a:graphic>
          </wp:inline>
        </w:drawing>
      </w:r>
    </w:p>
    <w:p w:rsidR="00FF40CB" w:rsidRPr="008B3ACB" w:rsidRDefault="00FF40CB" w:rsidP="00FF40CB">
      <w:pPr>
        <w:spacing w:after="0"/>
        <w:jc w:val="center"/>
        <w:rPr>
          <w:rFonts w:ascii="Bell MT" w:hAnsi="Bell MT"/>
          <w:b/>
          <w:sz w:val="48"/>
          <w:szCs w:val="48"/>
        </w:rPr>
      </w:pPr>
      <w:r w:rsidRPr="008B3ACB">
        <w:rPr>
          <w:rFonts w:ascii="Bell MT" w:hAnsi="Bell MT"/>
          <w:b/>
          <w:sz w:val="48"/>
          <w:szCs w:val="48"/>
        </w:rPr>
        <w:t>IMPERIAL VALLEY COLLEGE</w:t>
      </w:r>
    </w:p>
    <w:p w:rsidR="00FF40CB" w:rsidRPr="008B3ACB" w:rsidRDefault="00045804" w:rsidP="00FF40CB">
      <w:pPr>
        <w:spacing w:after="0"/>
        <w:jc w:val="center"/>
        <w:rPr>
          <w:rFonts w:ascii="Bell MT" w:hAnsi="Bell MT"/>
          <w:b/>
          <w:sz w:val="40"/>
          <w:szCs w:val="40"/>
        </w:rPr>
      </w:pPr>
      <w:r>
        <w:rPr>
          <w:rFonts w:ascii="Bell MT" w:hAnsi="Bell MT"/>
          <w:b/>
          <w:sz w:val="40"/>
          <w:szCs w:val="40"/>
        </w:rPr>
        <w:t xml:space="preserve"> SERVICE AREA </w:t>
      </w:r>
      <w:r w:rsidR="00FF40CB" w:rsidRPr="008B3ACB">
        <w:rPr>
          <w:rFonts w:ascii="Bell MT" w:hAnsi="Bell MT"/>
          <w:b/>
          <w:sz w:val="40"/>
          <w:szCs w:val="40"/>
        </w:rPr>
        <w:t>PROGRAM REVIEW</w:t>
      </w:r>
    </w:p>
    <w:p w:rsidR="00FF40CB" w:rsidRPr="008B3ACB" w:rsidRDefault="00FF40CB" w:rsidP="00FF40CB">
      <w:pPr>
        <w:spacing w:after="0"/>
        <w:jc w:val="center"/>
        <w:rPr>
          <w:rFonts w:ascii="Bell MT" w:hAnsi="Bell MT"/>
          <w:b/>
          <w:sz w:val="40"/>
          <w:szCs w:val="40"/>
        </w:rPr>
      </w:pPr>
    </w:p>
    <w:p w:rsidR="00FF40CB" w:rsidRPr="00D7735A" w:rsidRDefault="00FF40CB" w:rsidP="00FF40CB">
      <w:pPr>
        <w:spacing w:after="0"/>
        <w:jc w:val="center"/>
        <w:rPr>
          <w:rFonts w:ascii="Bell MT" w:hAnsi="Bell MT"/>
          <w:sz w:val="24"/>
          <w:szCs w:val="24"/>
        </w:rPr>
      </w:pPr>
    </w:p>
    <w:p w:rsidR="00FF40CB" w:rsidRPr="00BC7E4F" w:rsidRDefault="00FF40CB" w:rsidP="00FF40CB">
      <w:pPr>
        <w:ind w:firstLine="720"/>
        <w:jc w:val="center"/>
        <w:rPr>
          <w:b/>
          <w:sz w:val="24"/>
          <w:szCs w:val="24"/>
        </w:rPr>
      </w:pPr>
    </w:p>
    <w:tbl>
      <w:tblPr>
        <w:tblStyle w:val="TableGrid"/>
        <w:tblW w:w="0" w:type="auto"/>
        <w:tblLook w:val="04A0" w:firstRow="1" w:lastRow="0" w:firstColumn="1" w:lastColumn="0" w:noHBand="0" w:noVBand="1"/>
      </w:tblPr>
      <w:tblGrid>
        <w:gridCol w:w="3542"/>
        <w:gridCol w:w="3131"/>
        <w:gridCol w:w="2903"/>
      </w:tblGrid>
      <w:tr w:rsidR="00FF40CB" w:rsidTr="00E32DC2">
        <w:trPr>
          <w:gridAfter w:val="1"/>
          <w:wAfter w:w="2903" w:type="dxa"/>
        </w:trPr>
        <w:tc>
          <w:tcPr>
            <w:tcW w:w="3542" w:type="dxa"/>
            <w:tcBorders>
              <w:bottom w:val="single" w:sz="4" w:space="0" w:color="auto"/>
            </w:tcBorders>
            <w:shd w:val="clear" w:color="auto" w:fill="D9D9D9" w:themeFill="background1" w:themeFillShade="D9"/>
          </w:tcPr>
          <w:p w:rsidR="00FF40CB" w:rsidRDefault="00FF40CB" w:rsidP="00E32DC2">
            <w:pPr>
              <w:jc w:val="right"/>
              <w:rPr>
                <w:rFonts w:ascii="Bell MT" w:hAnsi="Bell MT"/>
                <w:b/>
                <w:sz w:val="24"/>
                <w:szCs w:val="24"/>
              </w:rPr>
            </w:pPr>
          </w:p>
          <w:p w:rsidR="00FF40CB" w:rsidRPr="002C1CDA" w:rsidRDefault="00FF40CB" w:rsidP="00E32DC2">
            <w:pPr>
              <w:jc w:val="right"/>
              <w:rPr>
                <w:rFonts w:ascii="Bell MT" w:hAnsi="Bell MT"/>
                <w:b/>
                <w:sz w:val="24"/>
                <w:szCs w:val="24"/>
              </w:rPr>
            </w:pPr>
            <w:r w:rsidRPr="002C1CDA">
              <w:rPr>
                <w:rFonts w:ascii="Bell MT" w:hAnsi="Bell MT"/>
                <w:b/>
                <w:sz w:val="24"/>
                <w:szCs w:val="24"/>
              </w:rPr>
              <w:t>DATE:</w:t>
            </w:r>
          </w:p>
        </w:tc>
        <w:tc>
          <w:tcPr>
            <w:tcW w:w="3131" w:type="dxa"/>
            <w:tcBorders>
              <w:bottom w:val="single" w:sz="4" w:space="0" w:color="auto"/>
            </w:tcBorders>
            <w:shd w:val="clear" w:color="auto" w:fill="D9D9D9" w:themeFill="background1" w:themeFillShade="D9"/>
          </w:tcPr>
          <w:p w:rsidR="00FF40CB" w:rsidRPr="002B03F5" w:rsidRDefault="00FF40CB" w:rsidP="00E32DC2">
            <w:pPr>
              <w:rPr>
                <w:highlight w:val="lightGray"/>
              </w:rPr>
            </w:pPr>
          </w:p>
          <w:sdt>
            <w:sdtPr>
              <w:rPr>
                <w:highlight w:val="lightGray"/>
              </w:rPr>
              <w:id w:val="995607825"/>
              <w:placeholder>
                <w:docPart w:val="917DFDDF70FE43F182921A59A2DC6406"/>
              </w:placeholder>
              <w:date w:fullDate="2014-02-21T00:00:00Z">
                <w:dateFormat w:val="M/d/yyyy"/>
                <w:lid w:val="en-US"/>
                <w:storeMappedDataAs w:val="dateTime"/>
                <w:calendar w:val="gregorian"/>
              </w:date>
            </w:sdtPr>
            <w:sdtEndPr/>
            <w:sdtContent>
              <w:p w:rsidR="00FF40CB" w:rsidRPr="002B03F5" w:rsidRDefault="002F5A53" w:rsidP="00022BDE">
                <w:pPr>
                  <w:rPr>
                    <w:highlight w:val="lightGray"/>
                  </w:rPr>
                </w:pPr>
                <w:r>
                  <w:rPr>
                    <w:highlight w:val="lightGray"/>
                  </w:rPr>
                  <w:t>2/21/2014</w:t>
                </w:r>
              </w:p>
            </w:sdtContent>
          </w:sdt>
        </w:tc>
      </w:tr>
      <w:tr w:rsidR="00FF40CB" w:rsidTr="00E32DC2">
        <w:tc>
          <w:tcPr>
            <w:tcW w:w="3542" w:type="dxa"/>
            <w:tcBorders>
              <w:left w:val="nil"/>
              <w:right w:val="nil"/>
            </w:tcBorders>
            <w:shd w:val="clear" w:color="auto" w:fill="auto"/>
          </w:tcPr>
          <w:p w:rsidR="00FF40CB" w:rsidRDefault="00FF40CB" w:rsidP="00E32DC2">
            <w:pPr>
              <w:jc w:val="right"/>
              <w:rPr>
                <w:rFonts w:ascii="Bell MT" w:hAnsi="Bell MT"/>
                <w:b/>
                <w:sz w:val="24"/>
                <w:szCs w:val="24"/>
              </w:rPr>
            </w:pPr>
          </w:p>
        </w:tc>
        <w:tc>
          <w:tcPr>
            <w:tcW w:w="3131" w:type="dxa"/>
            <w:tcBorders>
              <w:left w:val="nil"/>
              <w:bottom w:val="single" w:sz="4" w:space="0" w:color="auto"/>
              <w:right w:val="nil"/>
            </w:tcBorders>
            <w:shd w:val="clear" w:color="auto" w:fill="auto"/>
          </w:tcPr>
          <w:p w:rsidR="00FF40CB" w:rsidRPr="002B03F5" w:rsidRDefault="00FF40CB" w:rsidP="00E32DC2">
            <w:pPr>
              <w:rPr>
                <w:highlight w:val="lightGray"/>
              </w:rPr>
            </w:pPr>
          </w:p>
        </w:tc>
        <w:tc>
          <w:tcPr>
            <w:tcW w:w="2903" w:type="dxa"/>
            <w:tcBorders>
              <w:top w:val="nil"/>
              <w:left w:val="nil"/>
              <w:bottom w:val="single" w:sz="4" w:space="0" w:color="auto"/>
              <w:right w:val="nil"/>
            </w:tcBorders>
            <w:shd w:val="clear" w:color="auto" w:fill="auto"/>
          </w:tcPr>
          <w:p w:rsidR="00FF40CB" w:rsidRPr="002B03F5" w:rsidRDefault="00FF40CB" w:rsidP="00E32DC2">
            <w:pPr>
              <w:rPr>
                <w:highlight w:val="lightGray"/>
              </w:rPr>
            </w:pPr>
          </w:p>
        </w:tc>
      </w:tr>
      <w:tr w:rsidR="00FF40CB" w:rsidTr="00E32DC2">
        <w:tc>
          <w:tcPr>
            <w:tcW w:w="3542" w:type="dxa"/>
            <w:tcBorders>
              <w:bottom w:val="single" w:sz="4" w:space="0" w:color="auto"/>
            </w:tcBorders>
            <w:shd w:val="clear" w:color="auto" w:fill="D9D9D9" w:themeFill="background1" w:themeFillShade="D9"/>
          </w:tcPr>
          <w:p w:rsidR="00FF40CB" w:rsidRDefault="00FF40CB" w:rsidP="00E32DC2">
            <w:pPr>
              <w:jc w:val="right"/>
              <w:rPr>
                <w:rFonts w:ascii="Bell MT" w:hAnsi="Bell MT"/>
                <w:b/>
                <w:sz w:val="24"/>
                <w:szCs w:val="24"/>
              </w:rPr>
            </w:pPr>
          </w:p>
          <w:p w:rsidR="00FF40CB" w:rsidRPr="002C1CDA" w:rsidRDefault="00FF40CB" w:rsidP="00E32DC2">
            <w:pPr>
              <w:jc w:val="right"/>
              <w:rPr>
                <w:rFonts w:ascii="Bell MT" w:hAnsi="Bell MT"/>
                <w:b/>
                <w:sz w:val="24"/>
                <w:szCs w:val="24"/>
              </w:rPr>
            </w:pPr>
            <w:r>
              <w:rPr>
                <w:rFonts w:ascii="Bell MT" w:hAnsi="Bell MT"/>
                <w:b/>
                <w:sz w:val="24"/>
                <w:szCs w:val="24"/>
              </w:rPr>
              <w:t>DEPARTMENT/PROGRAM</w:t>
            </w:r>
            <w:r w:rsidRPr="002C1CDA">
              <w:rPr>
                <w:rFonts w:ascii="Bell MT" w:hAnsi="Bell MT"/>
                <w:b/>
                <w:sz w:val="24"/>
                <w:szCs w:val="24"/>
              </w:rPr>
              <w:t>:</w:t>
            </w:r>
          </w:p>
        </w:tc>
        <w:tc>
          <w:tcPr>
            <w:tcW w:w="3131" w:type="dxa"/>
            <w:tcBorders>
              <w:bottom w:val="single" w:sz="4" w:space="0" w:color="auto"/>
              <w:right w:val="nil"/>
            </w:tcBorders>
            <w:shd w:val="clear" w:color="auto" w:fill="D9D9D9" w:themeFill="background1" w:themeFillShade="D9"/>
          </w:tcPr>
          <w:p w:rsidR="00FF40CB" w:rsidRPr="002B03F5" w:rsidRDefault="00FF40CB" w:rsidP="00E32DC2">
            <w:pPr>
              <w:rPr>
                <w:highlight w:val="lightGray"/>
              </w:rPr>
            </w:pPr>
          </w:p>
          <w:sdt>
            <w:sdtPr>
              <w:rPr>
                <w:highlight w:val="lightGray"/>
              </w:rPr>
              <w:id w:val="599458507"/>
              <w:placeholder>
                <w:docPart w:val="2932E4C706CE400E934FADDDCA6A4A72"/>
              </w:placeholder>
            </w:sdtPr>
            <w:sdtEndPr/>
            <w:sdtContent>
              <w:p w:rsidR="00FF40CB" w:rsidRPr="002B03F5" w:rsidRDefault="00022BDE" w:rsidP="00022BDE">
                <w:pPr>
                  <w:rPr>
                    <w:highlight w:val="lightGray"/>
                  </w:rPr>
                </w:pPr>
                <w:r>
                  <w:rPr>
                    <w:highlight w:val="lightGray"/>
                  </w:rPr>
                  <w:t>Library</w:t>
                </w:r>
              </w:p>
            </w:sdtContent>
          </w:sdt>
        </w:tc>
        <w:tc>
          <w:tcPr>
            <w:tcW w:w="2903" w:type="dxa"/>
            <w:tcBorders>
              <w:left w:val="nil"/>
              <w:bottom w:val="single" w:sz="4" w:space="0" w:color="auto"/>
            </w:tcBorders>
            <w:shd w:val="clear" w:color="auto" w:fill="D9D9D9" w:themeFill="background1" w:themeFillShade="D9"/>
          </w:tcPr>
          <w:p w:rsidR="00FF40CB" w:rsidRPr="002B03F5" w:rsidRDefault="00FF40CB" w:rsidP="00E32DC2">
            <w:pPr>
              <w:rPr>
                <w:highlight w:val="lightGray"/>
              </w:rPr>
            </w:pPr>
          </w:p>
        </w:tc>
      </w:tr>
      <w:tr w:rsidR="00FF40CB" w:rsidTr="00E32DC2">
        <w:tc>
          <w:tcPr>
            <w:tcW w:w="3542" w:type="dxa"/>
            <w:tcBorders>
              <w:left w:val="nil"/>
              <w:right w:val="nil"/>
            </w:tcBorders>
            <w:shd w:val="clear" w:color="auto" w:fill="auto"/>
          </w:tcPr>
          <w:p w:rsidR="00FF40CB" w:rsidRDefault="00FF40CB" w:rsidP="00E32DC2">
            <w:pPr>
              <w:jc w:val="right"/>
              <w:rPr>
                <w:rFonts w:ascii="Bell MT" w:hAnsi="Bell MT"/>
                <w:b/>
                <w:sz w:val="24"/>
                <w:szCs w:val="24"/>
              </w:rPr>
            </w:pPr>
          </w:p>
        </w:tc>
        <w:tc>
          <w:tcPr>
            <w:tcW w:w="3131" w:type="dxa"/>
            <w:tcBorders>
              <w:left w:val="nil"/>
              <w:right w:val="nil"/>
            </w:tcBorders>
            <w:shd w:val="clear" w:color="auto" w:fill="auto"/>
          </w:tcPr>
          <w:p w:rsidR="00FF40CB" w:rsidRPr="002B03F5" w:rsidRDefault="00FF40CB" w:rsidP="00E32DC2">
            <w:pPr>
              <w:rPr>
                <w:highlight w:val="lightGray"/>
              </w:rPr>
            </w:pPr>
          </w:p>
        </w:tc>
        <w:tc>
          <w:tcPr>
            <w:tcW w:w="2903" w:type="dxa"/>
            <w:tcBorders>
              <w:left w:val="nil"/>
              <w:right w:val="nil"/>
            </w:tcBorders>
            <w:shd w:val="clear" w:color="auto" w:fill="auto"/>
          </w:tcPr>
          <w:p w:rsidR="00FF40CB" w:rsidRPr="002B03F5" w:rsidRDefault="00FF40CB" w:rsidP="00E32DC2">
            <w:pPr>
              <w:rPr>
                <w:highlight w:val="lightGray"/>
              </w:rPr>
            </w:pPr>
          </w:p>
        </w:tc>
      </w:tr>
      <w:tr w:rsidR="00FF40CB" w:rsidTr="00E32DC2">
        <w:tc>
          <w:tcPr>
            <w:tcW w:w="3542" w:type="dxa"/>
            <w:tcBorders>
              <w:bottom w:val="single" w:sz="4" w:space="0" w:color="auto"/>
            </w:tcBorders>
            <w:shd w:val="clear" w:color="auto" w:fill="D9D9D9" w:themeFill="background1" w:themeFillShade="D9"/>
          </w:tcPr>
          <w:p w:rsidR="00FF40CB" w:rsidRDefault="00FF40CB" w:rsidP="00E32DC2">
            <w:pPr>
              <w:jc w:val="right"/>
              <w:rPr>
                <w:rFonts w:ascii="Bell MT" w:hAnsi="Bell MT"/>
                <w:b/>
                <w:sz w:val="24"/>
                <w:szCs w:val="24"/>
              </w:rPr>
            </w:pPr>
          </w:p>
          <w:p w:rsidR="00FF40CB" w:rsidRPr="002C1CDA" w:rsidRDefault="00FF40CB" w:rsidP="00E32DC2">
            <w:pPr>
              <w:jc w:val="right"/>
              <w:rPr>
                <w:rFonts w:ascii="Bell MT" w:hAnsi="Bell MT"/>
                <w:b/>
                <w:sz w:val="24"/>
                <w:szCs w:val="24"/>
              </w:rPr>
            </w:pPr>
            <w:r w:rsidRPr="002C1CDA">
              <w:rPr>
                <w:rFonts w:ascii="Bell MT" w:hAnsi="Bell MT"/>
                <w:b/>
                <w:sz w:val="24"/>
                <w:szCs w:val="24"/>
              </w:rPr>
              <w:t>PREPARED BY:</w:t>
            </w:r>
          </w:p>
        </w:tc>
        <w:tc>
          <w:tcPr>
            <w:tcW w:w="3131" w:type="dxa"/>
            <w:tcBorders>
              <w:bottom w:val="single" w:sz="4" w:space="0" w:color="auto"/>
            </w:tcBorders>
            <w:shd w:val="clear" w:color="auto" w:fill="D9D9D9" w:themeFill="background1" w:themeFillShade="D9"/>
          </w:tcPr>
          <w:p w:rsidR="00FF40CB" w:rsidRPr="002B03F5" w:rsidRDefault="00FF40CB" w:rsidP="00E32DC2">
            <w:pPr>
              <w:rPr>
                <w:highlight w:val="lightGray"/>
              </w:rPr>
            </w:pPr>
          </w:p>
          <w:sdt>
            <w:sdtPr>
              <w:rPr>
                <w:highlight w:val="lightGray"/>
              </w:rPr>
              <w:id w:val="-320116065"/>
              <w:placeholder>
                <w:docPart w:val="2932E4C706CE400E934FADDDCA6A4A72"/>
              </w:placeholder>
            </w:sdtPr>
            <w:sdtEndPr/>
            <w:sdtContent>
              <w:p w:rsidR="00FF40CB" w:rsidRPr="002B03F5" w:rsidRDefault="00022BDE" w:rsidP="00022BDE">
                <w:pPr>
                  <w:rPr>
                    <w:highlight w:val="lightGray"/>
                  </w:rPr>
                </w:pPr>
                <w:r>
                  <w:rPr>
                    <w:highlight w:val="lightGray"/>
                  </w:rPr>
                  <w:t>Frank Hoppe</w:t>
                </w:r>
              </w:p>
            </w:sdtContent>
          </w:sdt>
        </w:tc>
        <w:tc>
          <w:tcPr>
            <w:tcW w:w="2903" w:type="dxa"/>
            <w:tcBorders>
              <w:bottom w:val="single" w:sz="4" w:space="0" w:color="auto"/>
            </w:tcBorders>
            <w:shd w:val="clear" w:color="auto" w:fill="D9D9D9" w:themeFill="background1" w:themeFillShade="D9"/>
          </w:tcPr>
          <w:p w:rsidR="00FF40CB" w:rsidRPr="002B03F5" w:rsidRDefault="00FF40CB" w:rsidP="00E32DC2">
            <w:pPr>
              <w:rPr>
                <w:highlight w:val="lightGray"/>
              </w:rPr>
            </w:pPr>
          </w:p>
        </w:tc>
      </w:tr>
      <w:tr w:rsidR="00FF40CB" w:rsidTr="00E32DC2">
        <w:trPr>
          <w:trHeight w:val="296"/>
        </w:trPr>
        <w:tc>
          <w:tcPr>
            <w:tcW w:w="3542" w:type="dxa"/>
            <w:tcBorders>
              <w:left w:val="nil"/>
              <w:right w:val="nil"/>
            </w:tcBorders>
            <w:shd w:val="clear" w:color="auto" w:fill="auto"/>
          </w:tcPr>
          <w:p w:rsidR="00FF40CB" w:rsidRDefault="00FF40CB" w:rsidP="00E32DC2">
            <w:pPr>
              <w:jc w:val="right"/>
              <w:rPr>
                <w:rFonts w:ascii="Bell MT" w:hAnsi="Bell MT"/>
                <w:b/>
                <w:sz w:val="24"/>
                <w:szCs w:val="24"/>
              </w:rPr>
            </w:pPr>
          </w:p>
        </w:tc>
        <w:tc>
          <w:tcPr>
            <w:tcW w:w="3131" w:type="dxa"/>
            <w:tcBorders>
              <w:left w:val="nil"/>
              <w:right w:val="nil"/>
            </w:tcBorders>
            <w:shd w:val="clear" w:color="auto" w:fill="auto"/>
          </w:tcPr>
          <w:p w:rsidR="00FF40CB" w:rsidRPr="002C1CDA" w:rsidRDefault="00FF40CB" w:rsidP="00E32DC2">
            <w:pPr>
              <w:rPr>
                <w:sz w:val="16"/>
                <w:szCs w:val="16"/>
              </w:rPr>
            </w:pPr>
            <w:r>
              <w:rPr>
                <w:sz w:val="16"/>
                <w:szCs w:val="16"/>
              </w:rPr>
              <w:t>Name</w:t>
            </w:r>
          </w:p>
        </w:tc>
        <w:tc>
          <w:tcPr>
            <w:tcW w:w="2903" w:type="dxa"/>
            <w:tcBorders>
              <w:left w:val="nil"/>
              <w:right w:val="nil"/>
            </w:tcBorders>
            <w:shd w:val="clear" w:color="auto" w:fill="auto"/>
          </w:tcPr>
          <w:p w:rsidR="00FF40CB" w:rsidRPr="002C1CDA" w:rsidRDefault="00FF40CB" w:rsidP="00E32DC2">
            <w:pPr>
              <w:rPr>
                <w:sz w:val="16"/>
                <w:szCs w:val="16"/>
              </w:rPr>
            </w:pPr>
            <w:r>
              <w:rPr>
                <w:sz w:val="16"/>
                <w:szCs w:val="16"/>
              </w:rPr>
              <w:t>Signature</w:t>
            </w:r>
          </w:p>
        </w:tc>
      </w:tr>
      <w:tr w:rsidR="00FF40CB" w:rsidTr="00E32DC2">
        <w:trPr>
          <w:trHeight w:val="296"/>
        </w:trPr>
        <w:tc>
          <w:tcPr>
            <w:tcW w:w="3542" w:type="dxa"/>
            <w:tcBorders>
              <w:bottom w:val="single" w:sz="4" w:space="0" w:color="auto"/>
            </w:tcBorders>
            <w:shd w:val="clear" w:color="auto" w:fill="D9D9D9" w:themeFill="background1" w:themeFillShade="D9"/>
          </w:tcPr>
          <w:p w:rsidR="00FF40CB" w:rsidRDefault="00FF40CB" w:rsidP="00E32DC2">
            <w:pPr>
              <w:jc w:val="right"/>
              <w:rPr>
                <w:rFonts w:ascii="Bell MT" w:hAnsi="Bell MT"/>
                <w:b/>
                <w:sz w:val="24"/>
                <w:szCs w:val="24"/>
              </w:rPr>
            </w:pPr>
          </w:p>
          <w:p w:rsidR="00FF40CB" w:rsidRPr="002C1CDA" w:rsidRDefault="00FF40CB" w:rsidP="00E32DC2">
            <w:pPr>
              <w:jc w:val="right"/>
              <w:rPr>
                <w:rFonts w:ascii="Bell MT" w:hAnsi="Bell MT"/>
                <w:b/>
                <w:sz w:val="24"/>
                <w:szCs w:val="24"/>
              </w:rPr>
            </w:pPr>
            <w:r w:rsidRPr="002C1CDA">
              <w:rPr>
                <w:rFonts w:ascii="Bell MT" w:hAnsi="Bell MT"/>
                <w:b/>
                <w:sz w:val="24"/>
                <w:szCs w:val="24"/>
              </w:rPr>
              <w:t>AREA DEAN/DIRECTOR:</w:t>
            </w:r>
          </w:p>
        </w:tc>
        <w:tc>
          <w:tcPr>
            <w:tcW w:w="3131" w:type="dxa"/>
            <w:tcBorders>
              <w:bottom w:val="single" w:sz="4" w:space="0" w:color="auto"/>
            </w:tcBorders>
            <w:shd w:val="clear" w:color="auto" w:fill="D9D9D9" w:themeFill="background1" w:themeFillShade="D9"/>
          </w:tcPr>
          <w:p w:rsidR="00FF40CB" w:rsidRDefault="00FF40CB" w:rsidP="00E32DC2">
            <w:pPr>
              <w:rPr>
                <w:sz w:val="16"/>
                <w:szCs w:val="16"/>
              </w:rPr>
            </w:pPr>
          </w:p>
          <w:sdt>
            <w:sdtPr>
              <w:rPr>
                <w:sz w:val="16"/>
                <w:szCs w:val="16"/>
              </w:rPr>
              <w:id w:val="1383591103"/>
              <w:placeholder>
                <w:docPart w:val="2932E4C706CE400E934FADDDCA6A4A72"/>
              </w:placeholder>
            </w:sdtPr>
            <w:sdtEndPr/>
            <w:sdtContent>
              <w:p w:rsidR="00FF40CB" w:rsidRPr="002C1CDA" w:rsidRDefault="00022BDE" w:rsidP="00022BDE">
                <w:pPr>
                  <w:rPr>
                    <w:sz w:val="16"/>
                    <w:szCs w:val="16"/>
                  </w:rPr>
                </w:pPr>
                <w:r>
                  <w:t>Brian McNeece</w:t>
                </w:r>
              </w:p>
            </w:sdtContent>
          </w:sdt>
        </w:tc>
        <w:tc>
          <w:tcPr>
            <w:tcW w:w="2903" w:type="dxa"/>
            <w:tcBorders>
              <w:bottom w:val="single" w:sz="4" w:space="0" w:color="auto"/>
            </w:tcBorders>
            <w:shd w:val="clear" w:color="auto" w:fill="D9D9D9" w:themeFill="background1" w:themeFillShade="D9"/>
          </w:tcPr>
          <w:p w:rsidR="00FF40CB" w:rsidRPr="002C1CDA" w:rsidRDefault="00FF40CB" w:rsidP="00E32DC2">
            <w:pPr>
              <w:rPr>
                <w:sz w:val="16"/>
                <w:szCs w:val="16"/>
              </w:rPr>
            </w:pPr>
          </w:p>
        </w:tc>
      </w:tr>
      <w:tr w:rsidR="00FF40CB" w:rsidTr="00E32DC2">
        <w:tc>
          <w:tcPr>
            <w:tcW w:w="3542" w:type="dxa"/>
            <w:tcBorders>
              <w:left w:val="nil"/>
              <w:right w:val="nil"/>
            </w:tcBorders>
            <w:shd w:val="clear" w:color="auto" w:fill="auto"/>
          </w:tcPr>
          <w:p w:rsidR="00FF40CB" w:rsidRPr="002C1CDA" w:rsidRDefault="00FF40CB" w:rsidP="00E32DC2">
            <w:pPr>
              <w:jc w:val="right"/>
              <w:rPr>
                <w:rFonts w:ascii="Bell MT" w:hAnsi="Bell MT"/>
                <w:b/>
                <w:sz w:val="24"/>
                <w:szCs w:val="24"/>
              </w:rPr>
            </w:pPr>
          </w:p>
        </w:tc>
        <w:tc>
          <w:tcPr>
            <w:tcW w:w="3131" w:type="dxa"/>
            <w:tcBorders>
              <w:left w:val="nil"/>
              <w:right w:val="nil"/>
            </w:tcBorders>
            <w:shd w:val="clear" w:color="auto" w:fill="auto"/>
          </w:tcPr>
          <w:p w:rsidR="00FF40CB" w:rsidRPr="002C1CDA" w:rsidRDefault="00FF40CB" w:rsidP="00E32DC2">
            <w:pPr>
              <w:rPr>
                <w:sz w:val="16"/>
                <w:szCs w:val="16"/>
              </w:rPr>
            </w:pPr>
            <w:r>
              <w:rPr>
                <w:sz w:val="16"/>
                <w:szCs w:val="16"/>
              </w:rPr>
              <w:t>Name</w:t>
            </w:r>
          </w:p>
        </w:tc>
        <w:tc>
          <w:tcPr>
            <w:tcW w:w="2903" w:type="dxa"/>
            <w:tcBorders>
              <w:left w:val="nil"/>
              <w:right w:val="nil"/>
            </w:tcBorders>
            <w:shd w:val="clear" w:color="auto" w:fill="auto"/>
          </w:tcPr>
          <w:p w:rsidR="00FF40CB" w:rsidRPr="002C1CDA" w:rsidRDefault="00FF40CB" w:rsidP="00E32DC2">
            <w:pPr>
              <w:rPr>
                <w:sz w:val="16"/>
                <w:szCs w:val="16"/>
              </w:rPr>
            </w:pPr>
            <w:r>
              <w:rPr>
                <w:sz w:val="16"/>
                <w:szCs w:val="16"/>
              </w:rPr>
              <w:t>Signature</w:t>
            </w:r>
          </w:p>
        </w:tc>
      </w:tr>
      <w:tr w:rsidR="00FF40CB" w:rsidTr="00E32DC2">
        <w:tc>
          <w:tcPr>
            <w:tcW w:w="3542" w:type="dxa"/>
            <w:tcBorders>
              <w:bottom w:val="single" w:sz="4" w:space="0" w:color="auto"/>
            </w:tcBorders>
            <w:shd w:val="clear" w:color="auto" w:fill="D9D9D9" w:themeFill="background1" w:themeFillShade="D9"/>
          </w:tcPr>
          <w:p w:rsidR="00FF40CB" w:rsidRPr="002C1CDA" w:rsidRDefault="00FF40CB" w:rsidP="00E32DC2">
            <w:pPr>
              <w:jc w:val="right"/>
              <w:rPr>
                <w:rFonts w:ascii="Bell MT" w:hAnsi="Bell MT"/>
                <w:b/>
                <w:sz w:val="24"/>
                <w:szCs w:val="24"/>
              </w:rPr>
            </w:pPr>
          </w:p>
          <w:p w:rsidR="00FF40CB" w:rsidRPr="002C1CDA" w:rsidRDefault="00FF40CB" w:rsidP="00E32DC2">
            <w:pPr>
              <w:jc w:val="right"/>
              <w:rPr>
                <w:rFonts w:ascii="Bell MT" w:hAnsi="Bell MT"/>
                <w:b/>
                <w:sz w:val="24"/>
                <w:szCs w:val="24"/>
              </w:rPr>
            </w:pPr>
            <w:r w:rsidRPr="002C1CDA">
              <w:rPr>
                <w:rFonts w:ascii="Bell MT" w:hAnsi="Bell MT"/>
                <w:b/>
                <w:sz w:val="24"/>
                <w:szCs w:val="24"/>
              </w:rPr>
              <w:t>AREA VICE PRESIDENT:</w:t>
            </w:r>
          </w:p>
        </w:tc>
        <w:tc>
          <w:tcPr>
            <w:tcW w:w="3131" w:type="dxa"/>
            <w:tcBorders>
              <w:bottom w:val="single" w:sz="4" w:space="0" w:color="auto"/>
            </w:tcBorders>
            <w:shd w:val="clear" w:color="auto" w:fill="D9D9D9" w:themeFill="background1" w:themeFillShade="D9"/>
          </w:tcPr>
          <w:p w:rsidR="00FF40CB" w:rsidRDefault="00FF40CB" w:rsidP="00E32DC2">
            <w:pPr>
              <w:rPr>
                <w:sz w:val="16"/>
                <w:szCs w:val="16"/>
              </w:rPr>
            </w:pPr>
          </w:p>
          <w:sdt>
            <w:sdtPr>
              <w:rPr>
                <w:sz w:val="16"/>
                <w:szCs w:val="16"/>
              </w:rPr>
              <w:id w:val="-894507252"/>
              <w:placeholder>
                <w:docPart w:val="2932E4C706CE400E934FADDDCA6A4A72"/>
              </w:placeholder>
            </w:sdtPr>
            <w:sdtEndPr/>
            <w:sdtContent>
              <w:p w:rsidR="00FF40CB" w:rsidRPr="002C1CDA" w:rsidRDefault="00022BDE" w:rsidP="00022BDE">
                <w:pPr>
                  <w:rPr>
                    <w:sz w:val="16"/>
                    <w:szCs w:val="16"/>
                  </w:rPr>
                </w:pPr>
                <w:r>
                  <w:t>Kathy Berry</w:t>
                </w:r>
              </w:p>
            </w:sdtContent>
          </w:sdt>
        </w:tc>
        <w:tc>
          <w:tcPr>
            <w:tcW w:w="2903" w:type="dxa"/>
            <w:tcBorders>
              <w:bottom w:val="single" w:sz="4" w:space="0" w:color="auto"/>
            </w:tcBorders>
            <w:shd w:val="clear" w:color="auto" w:fill="D9D9D9" w:themeFill="background1" w:themeFillShade="D9"/>
          </w:tcPr>
          <w:p w:rsidR="00FF40CB" w:rsidRPr="002C1CDA" w:rsidRDefault="00FF40CB" w:rsidP="00E32DC2">
            <w:pPr>
              <w:rPr>
                <w:sz w:val="16"/>
                <w:szCs w:val="16"/>
              </w:rPr>
            </w:pPr>
          </w:p>
        </w:tc>
      </w:tr>
      <w:tr w:rsidR="00FF40CB" w:rsidTr="00E32DC2">
        <w:tc>
          <w:tcPr>
            <w:tcW w:w="3542" w:type="dxa"/>
            <w:tcBorders>
              <w:left w:val="nil"/>
              <w:bottom w:val="nil"/>
              <w:right w:val="nil"/>
            </w:tcBorders>
            <w:shd w:val="clear" w:color="auto" w:fill="auto"/>
          </w:tcPr>
          <w:p w:rsidR="00FF40CB" w:rsidRPr="002C1CDA" w:rsidRDefault="00FF40CB" w:rsidP="00E32DC2">
            <w:pPr>
              <w:jc w:val="right"/>
              <w:rPr>
                <w:rFonts w:ascii="Bell MT" w:hAnsi="Bell MT"/>
                <w:b/>
                <w:sz w:val="24"/>
                <w:szCs w:val="24"/>
              </w:rPr>
            </w:pPr>
          </w:p>
        </w:tc>
        <w:tc>
          <w:tcPr>
            <w:tcW w:w="3131" w:type="dxa"/>
            <w:tcBorders>
              <w:left w:val="nil"/>
              <w:bottom w:val="nil"/>
              <w:right w:val="nil"/>
            </w:tcBorders>
            <w:shd w:val="clear" w:color="auto" w:fill="auto"/>
          </w:tcPr>
          <w:p w:rsidR="00FF40CB" w:rsidRPr="002C1CDA" w:rsidRDefault="00FF40CB" w:rsidP="00E32DC2">
            <w:pPr>
              <w:rPr>
                <w:sz w:val="16"/>
                <w:szCs w:val="16"/>
              </w:rPr>
            </w:pPr>
            <w:r>
              <w:rPr>
                <w:sz w:val="16"/>
                <w:szCs w:val="16"/>
              </w:rPr>
              <w:t>Name</w:t>
            </w:r>
          </w:p>
        </w:tc>
        <w:tc>
          <w:tcPr>
            <w:tcW w:w="2903" w:type="dxa"/>
            <w:tcBorders>
              <w:left w:val="nil"/>
              <w:bottom w:val="nil"/>
              <w:right w:val="nil"/>
            </w:tcBorders>
            <w:shd w:val="clear" w:color="auto" w:fill="auto"/>
          </w:tcPr>
          <w:p w:rsidR="00FF40CB" w:rsidRPr="002C1CDA" w:rsidRDefault="00FF40CB" w:rsidP="00E32DC2">
            <w:pPr>
              <w:rPr>
                <w:sz w:val="16"/>
                <w:szCs w:val="16"/>
              </w:rPr>
            </w:pPr>
            <w:r>
              <w:rPr>
                <w:sz w:val="16"/>
                <w:szCs w:val="16"/>
              </w:rPr>
              <w:t>Signature</w:t>
            </w:r>
          </w:p>
        </w:tc>
      </w:tr>
    </w:tbl>
    <w:p w:rsidR="00FF40CB" w:rsidRPr="00F361D7" w:rsidRDefault="00FF40CB" w:rsidP="00FF40CB">
      <w:pPr>
        <w:ind w:firstLine="720"/>
        <w:rPr>
          <w:sz w:val="48"/>
          <w:szCs w:val="48"/>
        </w:rPr>
      </w:pPr>
    </w:p>
    <w:p w:rsidR="00FF40CB" w:rsidRPr="004B383E" w:rsidRDefault="00FF40CB" w:rsidP="00FF40CB">
      <w:pPr>
        <w:spacing w:after="0"/>
        <w:ind w:firstLine="720"/>
        <w:jc w:val="center"/>
        <w:rPr>
          <w:rFonts w:ascii="Bell MT" w:hAnsi="Bell MT"/>
          <w:b/>
          <w:sz w:val="40"/>
          <w:szCs w:val="40"/>
        </w:rPr>
      </w:pPr>
      <w:r w:rsidRPr="004B383E">
        <w:rPr>
          <w:rFonts w:ascii="Bell MT" w:hAnsi="Bell MT"/>
          <w:b/>
          <w:sz w:val="40"/>
          <w:szCs w:val="40"/>
        </w:rPr>
        <w:t xml:space="preserve">IMPERIAL VALLEY COLLEGE </w:t>
      </w:r>
    </w:p>
    <w:p w:rsidR="00FF40CB" w:rsidRPr="0044140E" w:rsidRDefault="00FF40CB" w:rsidP="00FF40CB">
      <w:pPr>
        <w:ind w:firstLine="720"/>
        <w:jc w:val="center"/>
        <w:rPr>
          <w:rFonts w:ascii="Bell MT" w:hAnsi="Bell MT"/>
          <w:b/>
          <w:sz w:val="36"/>
          <w:szCs w:val="36"/>
        </w:rPr>
      </w:pPr>
      <w:r w:rsidRPr="004B383E">
        <w:rPr>
          <w:rFonts w:ascii="Bell MT" w:hAnsi="Bell MT"/>
          <w:b/>
          <w:sz w:val="40"/>
          <w:szCs w:val="40"/>
        </w:rPr>
        <w:t>MISSION STATEMENT</w:t>
      </w:r>
    </w:p>
    <w:p w:rsidR="00FF40CB" w:rsidRPr="0044140E" w:rsidRDefault="00FF40CB" w:rsidP="00FF40CB">
      <w:pPr>
        <w:ind w:firstLine="720"/>
        <w:jc w:val="both"/>
        <w:rPr>
          <w:rFonts w:ascii="Bell MT" w:hAnsi="Bell MT" w:cs="Helvetica"/>
          <w:sz w:val="28"/>
          <w:szCs w:val="28"/>
          <w:lang w:val="en-GB"/>
        </w:rPr>
      </w:pPr>
      <w:r w:rsidRPr="004B383E">
        <w:rPr>
          <w:rFonts w:ascii="Bell MT" w:hAnsi="Bell MT" w:cs="Helvetica"/>
          <w:sz w:val="36"/>
          <w:szCs w:val="36"/>
          <w:lang w:val="en-GB"/>
        </w:rPr>
        <w:t>The mission of Imperial Valley College is to foster excellence in education that challenges students of every background to develop their intellect, character, and abilities; to assist students in achieving their educational and career goals; and to be responsive to the greater community.</w:t>
      </w:r>
      <w:r w:rsidRPr="0044140E">
        <w:rPr>
          <w:rFonts w:ascii="Bell MT" w:hAnsi="Bell MT" w:cs="Helvetica"/>
          <w:sz w:val="28"/>
          <w:szCs w:val="28"/>
          <w:lang w:val="en-GB"/>
        </w:rPr>
        <w:br w:type="page"/>
      </w:r>
    </w:p>
    <w:p w:rsidR="00D57E2B" w:rsidRDefault="00D57E2B" w:rsidP="00D57E2B">
      <w:pPr>
        <w:spacing w:after="0"/>
        <w:jc w:val="both"/>
        <w:rPr>
          <w:rFonts w:ascii="Bell MT" w:hAnsi="Bell MT"/>
          <w:sz w:val="24"/>
          <w:szCs w:val="24"/>
        </w:rPr>
      </w:pPr>
      <w:r>
        <w:rPr>
          <w:rFonts w:ascii="Bell MT" w:hAnsi="Bell MT"/>
          <w:sz w:val="24"/>
          <w:szCs w:val="24"/>
        </w:rPr>
        <w:lastRenderedPageBreak/>
        <w:t xml:space="preserve">Institutional Goals </w:t>
      </w:r>
    </w:p>
    <w:p w:rsidR="00D57E2B" w:rsidRDefault="00D57E2B" w:rsidP="00D57E2B">
      <w:pPr>
        <w:spacing w:after="0"/>
        <w:jc w:val="both"/>
        <w:rPr>
          <w:rFonts w:ascii="Bell MT" w:hAnsi="Bell MT"/>
          <w:sz w:val="24"/>
          <w:szCs w:val="24"/>
        </w:rPr>
      </w:pPr>
      <w:r>
        <w:rPr>
          <w:rFonts w:ascii="Bell MT" w:hAnsi="Bell MT"/>
          <w:sz w:val="24"/>
          <w:szCs w:val="24"/>
        </w:rPr>
        <w:t>Educational Master Plan 2012-15</w:t>
      </w:r>
    </w:p>
    <w:p w:rsidR="00D57E2B" w:rsidRDefault="00D57E2B" w:rsidP="00D57E2B">
      <w:pPr>
        <w:spacing w:after="0"/>
        <w:jc w:val="both"/>
        <w:rPr>
          <w:rFonts w:ascii="Bell MT" w:hAnsi="Bell MT"/>
          <w:sz w:val="24"/>
          <w:szCs w:val="24"/>
        </w:rPr>
      </w:pPr>
      <w:r>
        <w:rPr>
          <w:rFonts w:ascii="Bell MT" w:hAnsi="Bell MT"/>
          <w:sz w:val="24"/>
          <w:szCs w:val="24"/>
        </w:rPr>
        <w:t>Approved by Board of Trustees May 16, 2012</w:t>
      </w:r>
    </w:p>
    <w:p w:rsidR="00D57E2B" w:rsidRPr="006E6D98" w:rsidRDefault="00D57E2B" w:rsidP="00D57E2B">
      <w:pPr>
        <w:spacing w:after="0"/>
        <w:ind w:firstLine="720"/>
        <w:jc w:val="both"/>
        <w:rPr>
          <w:rFonts w:ascii="Bell MT" w:hAnsi="Bell MT"/>
          <w:sz w:val="24"/>
          <w:szCs w:val="24"/>
        </w:rPr>
      </w:pPr>
    </w:p>
    <w:p w:rsidR="00D57E2B" w:rsidRPr="00372BB0" w:rsidRDefault="00D57E2B" w:rsidP="00D57E2B">
      <w:pPr>
        <w:spacing w:after="0"/>
        <w:jc w:val="both"/>
        <w:rPr>
          <w:rFonts w:ascii="Bell MT" w:hAnsi="Bell MT"/>
          <w:sz w:val="20"/>
          <w:szCs w:val="20"/>
        </w:rPr>
      </w:pPr>
      <w:r w:rsidRPr="00372BB0">
        <w:rPr>
          <w:rFonts w:ascii="Bell MT" w:hAnsi="Bell MT"/>
          <w:b/>
          <w:sz w:val="20"/>
          <w:szCs w:val="20"/>
          <w:u w:val="single"/>
        </w:rPr>
        <w:t>Goal One (Institutional Mission and Effectiveness)</w:t>
      </w:r>
      <w:r w:rsidRPr="00372BB0">
        <w:rPr>
          <w:rFonts w:ascii="Bell MT" w:hAnsi="Bell MT"/>
          <w:sz w:val="20"/>
          <w:szCs w:val="20"/>
        </w:rPr>
        <w:t>: The College will maintain programs and services that focus on the mission of the college support</w:t>
      </w:r>
      <w:r>
        <w:rPr>
          <w:rFonts w:ascii="Bell MT" w:hAnsi="Bell MT"/>
          <w:sz w:val="20"/>
          <w:szCs w:val="20"/>
        </w:rPr>
        <w:t>ed</w:t>
      </w:r>
      <w:r w:rsidRPr="00372BB0">
        <w:rPr>
          <w:rFonts w:ascii="Bell MT" w:hAnsi="Bell MT"/>
          <w:sz w:val="20"/>
          <w:szCs w:val="20"/>
        </w:rPr>
        <w:t xml:space="preserve"> by data-driven assessments to measure student learning and student success.</w:t>
      </w:r>
    </w:p>
    <w:tbl>
      <w:tblPr>
        <w:tblStyle w:val="TableGrid"/>
        <w:tblW w:w="0" w:type="auto"/>
        <w:tblLook w:val="04A0" w:firstRow="1" w:lastRow="0" w:firstColumn="1" w:lastColumn="0" w:noHBand="0" w:noVBand="1"/>
      </w:tblPr>
      <w:tblGrid>
        <w:gridCol w:w="828"/>
        <w:gridCol w:w="8748"/>
      </w:tblGrid>
      <w:tr w:rsidR="00D57E2B" w:rsidRPr="00372BB0" w:rsidTr="00E32DC2">
        <w:tc>
          <w:tcPr>
            <w:tcW w:w="828" w:type="dxa"/>
            <w:tcBorders>
              <w:bottom w:val="single" w:sz="4" w:space="0" w:color="auto"/>
            </w:tcBorders>
            <w:shd w:val="clear" w:color="auto" w:fill="BFBFBF" w:themeFill="background1" w:themeFillShade="BF"/>
          </w:tcPr>
          <w:p w:rsidR="00D57E2B" w:rsidRPr="00372BB0" w:rsidRDefault="00D57E2B" w:rsidP="00E32DC2">
            <w:pPr>
              <w:jc w:val="both"/>
              <w:rPr>
                <w:rFonts w:ascii="Bell MT" w:hAnsi="Bell MT"/>
                <w:sz w:val="20"/>
                <w:szCs w:val="20"/>
              </w:rPr>
            </w:pPr>
            <w:r w:rsidRPr="00372BB0">
              <w:rPr>
                <w:rFonts w:ascii="Bell MT" w:hAnsi="Bell MT"/>
                <w:sz w:val="20"/>
                <w:szCs w:val="20"/>
              </w:rPr>
              <w:t>Obj.</w:t>
            </w:r>
          </w:p>
        </w:tc>
        <w:tc>
          <w:tcPr>
            <w:tcW w:w="8748" w:type="dxa"/>
            <w:tcBorders>
              <w:bottom w:val="single" w:sz="4" w:space="0" w:color="auto"/>
            </w:tcBorders>
            <w:shd w:val="clear" w:color="auto" w:fill="BFBFBF" w:themeFill="background1" w:themeFillShade="BF"/>
          </w:tcPr>
          <w:p w:rsidR="00D57E2B" w:rsidRPr="00372BB0" w:rsidRDefault="00D57E2B" w:rsidP="00E32DC2">
            <w:pPr>
              <w:jc w:val="both"/>
              <w:rPr>
                <w:rFonts w:ascii="Bell MT" w:hAnsi="Bell MT"/>
                <w:sz w:val="20"/>
                <w:szCs w:val="20"/>
              </w:rPr>
            </w:pPr>
            <w:r w:rsidRPr="00372BB0">
              <w:rPr>
                <w:rFonts w:ascii="Bell MT" w:hAnsi="Bell MT"/>
                <w:sz w:val="20"/>
                <w:szCs w:val="20"/>
              </w:rPr>
              <w:t>Objectives for EMP Goal 1</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1.1</w:t>
            </w:r>
          </w:p>
        </w:tc>
        <w:tc>
          <w:tcPr>
            <w:tcW w:w="8748" w:type="dxa"/>
            <w:tcBorders>
              <w:bottom w:val="single" w:sz="4" w:space="0" w:color="auto"/>
            </w:tcBorders>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Develop systems and procedures that establish the mission of the college as the central mechanism for planning and decision making.</w:t>
            </w:r>
          </w:p>
        </w:tc>
      </w:tr>
      <w:tr w:rsidR="00D57E2B" w:rsidRPr="00372BB0" w:rsidTr="00E32DC2">
        <w:tc>
          <w:tcPr>
            <w:tcW w:w="828" w:type="dxa"/>
            <w:tcBorders>
              <w:bottom w:val="single" w:sz="4" w:space="0" w:color="auto"/>
            </w:tcBorders>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1.2</w:t>
            </w:r>
          </w:p>
        </w:tc>
        <w:tc>
          <w:tcPr>
            <w:tcW w:w="8748" w:type="dxa"/>
            <w:tcBorders>
              <w:bottom w:val="single" w:sz="4" w:space="0" w:color="auto"/>
            </w:tcBorders>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Develop an institutional score card to assess student learning that drives integrated planning and resource allocation.</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1.3</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Develop systems and procedures to ensure that the college maintains a collegial and self-reflective dialogue that improves effectiveness.</w:t>
            </w:r>
          </w:p>
        </w:tc>
      </w:tr>
      <w:tr w:rsidR="00D57E2B" w:rsidRPr="00372BB0" w:rsidTr="00E32DC2">
        <w:tc>
          <w:tcPr>
            <w:tcW w:w="828" w:type="dxa"/>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1.4</w:t>
            </w:r>
          </w:p>
        </w:tc>
        <w:tc>
          <w:tcPr>
            <w:tcW w:w="8748" w:type="dxa"/>
          </w:tcPr>
          <w:p w:rsidR="00D57E2B" w:rsidRPr="00372BB0" w:rsidRDefault="00D57E2B" w:rsidP="00E32DC2">
            <w:pPr>
              <w:jc w:val="both"/>
              <w:rPr>
                <w:rFonts w:ascii="Bell MT" w:hAnsi="Bell MT"/>
                <w:sz w:val="20"/>
                <w:szCs w:val="20"/>
              </w:rPr>
            </w:pPr>
            <w:r w:rsidRPr="00372BB0">
              <w:rPr>
                <w:rFonts w:ascii="Bell MT" w:hAnsi="Bell MT"/>
                <w:sz w:val="20"/>
                <w:szCs w:val="20"/>
              </w:rPr>
              <w:t>Develop systems that are inclusive, cyclical, and understood by all stakeholders.</w:t>
            </w:r>
          </w:p>
        </w:tc>
      </w:tr>
    </w:tbl>
    <w:p w:rsidR="00D57E2B" w:rsidRPr="00372BB0" w:rsidRDefault="00D57E2B" w:rsidP="00D57E2B">
      <w:pPr>
        <w:spacing w:after="0"/>
        <w:jc w:val="both"/>
        <w:rPr>
          <w:rFonts w:ascii="Bell MT" w:hAnsi="Bell MT"/>
          <w:sz w:val="20"/>
          <w:szCs w:val="20"/>
        </w:rPr>
      </w:pPr>
    </w:p>
    <w:p w:rsidR="00D57E2B" w:rsidRPr="00372BB0" w:rsidRDefault="00D57E2B" w:rsidP="00D57E2B">
      <w:pPr>
        <w:spacing w:after="0"/>
        <w:jc w:val="both"/>
        <w:rPr>
          <w:rFonts w:ascii="Bell MT" w:hAnsi="Bell MT"/>
          <w:sz w:val="20"/>
          <w:szCs w:val="20"/>
        </w:rPr>
      </w:pPr>
      <w:r w:rsidRPr="00372BB0">
        <w:rPr>
          <w:rFonts w:ascii="Bell MT" w:hAnsi="Bell MT"/>
          <w:b/>
          <w:sz w:val="20"/>
          <w:szCs w:val="20"/>
          <w:u w:val="single"/>
        </w:rPr>
        <w:t>Goal Two (Student Learning Programs and Services)</w:t>
      </w:r>
      <w:r w:rsidRPr="00372BB0">
        <w:rPr>
          <w:rFonts w:ascii="Bell MT" w:hAnsi="Bell MT"/>
          <w:sz w:val="20"/>
          <w:szCs w:val="20"/>
        </w:rPr>
        <w:t>: The College will maintain instructional programs and services which support student success and the attainment of student educational goals.</w:t>
      </w:r>
    </w:p>
    <w:tbl>
      <w:tblPr>
        <w:tblStyle w:val="TableGrid"/>
        <w:tblW w:w="0" w:type="auto"/>
        <w:tblLook w:val="04A0" w:firstRow="1" w:lastRow="0" w:firstColumn="1" w:lastColumn="0" w:noHBand="0" w:noVBand="1"/>
      </w:tblPr>
      <w:tblGrid>
        <w:gridCol w:w="828"/>
        <w:gridCol w:w="8748"/>
      </w:tblGrid>
      <w:tr w:rsidR="00D57E2B" w:rsidRPr="00372BB0" w:rsidTr="00E32DC2">
        <w:tc>
          <w:tcPr>
            <w:tcW w:w="828" w:type="dxa"/>
            <w:tcBorders>
              <w:bottom w:val="single" w:sz="4" w:space="0" w:color="auto"/>
            </w:tcBorders>
            <w:shd w:val="clear" w:color="auto" w:fill="BFBFBF" w:themeFill="background1" w:themeFillShade="BF"/>
          </w:tcPr>
          <w:p w:rsidR="00D57E2B" w:rsidRPr="00372BB0" w:rsidRDefault="00D57E2B" w:rsidP="00E32DC2">
            <w:pPr>
              <w:jc w:val="both"/>
              <w:rPr>
                <w:rFonts w:ascii="Bell MT" w:hAnsi="Bell MT"/>
                <w:sz w:val="20"/>
                <w:szCs w:val="20"/>
              </w:rPr>
            </w:pPr>
            <w:r w:rsidRPr="00372BB0">
              <w:rPr>
                <w:rFonts w:ascii="Bell MT" w:hAnsi="Bell MT"/>
                <w:sz w:val="20"/>
                <w:szCs w:val="20"/>
              </w:rPr>
              <w:t>Obj.</w:t>
            </w:r>
          </w:p>
        </w:tc>
        <w:tc>
          <w:tcPr>
            <w:tcW w:w="8748" w:type="dxa"/>
            <w:tcBorders>
              <w:bottom w:val="single" w:sz="4" w:space="0" w:color="auto"/>
            </w:tcBorders>
            <w:shd w:val="clear" w:color="auto" w:fill="BFBFBF" w:themeFill="background1" w:themeFillShade="BF"/>
          </w:tcPr>
          <w:p w:rsidR="00D57E2B" w:rsidRPr="00372BB0" w:rsidRDefault="00D57E2B" w:rsidP="00E32DC2">
            <w:pPr>
              <w:jc w:val="both"/>
              <w:rPr>
                <w:rFonts w:ascii="Bell MT" w:hAnsi="Bell MT"/>
                <w:sz w:val="20"/>
                <w:szCs w:val="20"/>
              </w:rPr>
            </w:pPr>
            <w:r w:rsidRPr="00372BB0">
              <w:rPr>
                <w:rFonts w:ascii="Bell MT" w:hAnsi="Bell MT"/>
                <w:sz w:val="20"/>
                <w:szCs w:val="20"/>
              </w:rPr>
              <w:t>Objectives for EMP Goal 2</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2.1</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Ensure that all instructional programs, regardless of location or means of delivery, address and meet the current and future needs of students.</w:t>
            </w:r>
          </w:p>
        </w:tc>
      </w:tr>
      <w:tr w:rsidR="00D57E2B" w:rsidRPr="00372BB0" w:rsidTr="00E32DC2">
        <w:tc>
          <w:tcPr>
            <w:tcW w:w="828" w:type="dxa"/>
            <w:tcBorders>
              <w:bottom w:val="single" w:sz="4" w:space="0" w:color="auto"/>
            </w:tcBorders>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2.2</w:t>
            </w:r>
          </w:p>
        </w:tc>
        <w:tc>
          <w:tcPr>
            <w:tcW w:w="8748" w:type="dxa"/>
            <w:tcBorders>
              <w:bottom w:val="single" w:sz="4" w:space="0" w:color="auto"/>
            </w:tcBorders>
          </w:tcPr>
          <w:p w:rsidR="00D57E2B" w:rsidRPr="00372BB0" w:rsidRDefault="00D57E2B" w:rsidP="00E32DC2">
            <w:pPr>
              <w:jc w:val="both"/>
              <w:rPr>
                <w:rFonts w:ascii="Bell MT" w:hAnsi="Bell MT"/>
                <w:sz w:val="20"/>
                <w:szCs w:val="20"/>
              </w:rPr>
            </w:pPr>
            <w:r w:rsidRPr="00372BB0">
              <w:rPr>
                <w:rFonts w:ascii="Bell MT" w:hAnsi="Bell MT"/>
                <w:sz w:val="20"/>
                <w:szCs w:val="20"/>
              </w:rPr>
              <w:t>Review program learning outcomes annually (or biennially) to assure currency, improve teaching and learning strategies, and raise student success rates.</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2.3</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Ensure that all Student Services programs, regardless of location or means of delivery, address and meet the current and future needs of students.</w:t>
            </w:r>
          </w:p>
        </w:tc>
      </w:tr>
      <w:tr w:rsidR="00D57E2B" w:rsidRPr="00372BB0" w:rsidTr="00E32DC2">
        <w:tc>
          <w:tcPr>
            <w:tcW w:w="828" w:type="dxa"/>
            <w:tcBorders>
              <w:bottom w:val="single" w:sz="4" w:space="0" w:color="auto"/>
            </w:tcBorders>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2.4</w:t>
            </w:r>
          </w:p>
        </w:tc>
        <w:tc>
          <w:tcPr>
            <w:tcW w:w="8748" w:type="dxa"/>
            <w:tcBorders>
              <w:bottom w:val="single" w:sz="4" w:space="0" w:color="auto"/>
            </w:tcBorders>
          </w:tcPr>
          <w:p w:rsidR="00D57E2B" w:rsidRPr="00372BB0" w:rsidRDefault="00D57E2B" w:rsidP="00E32DC2">
            <w:pPr>
              <w:jc w:val="both"/>
              <w:rPr>
                <w:rFonts w:ascii="Bell MT" w:hAnsi="Bell MT"/>
                <w:sz w:val="20"/>
                <w:szCs w:val="20"/>
              </w:rPr>
            </w:pPr>
            <w:r w:rsidRPr="00372BB0">
              <w:rPr>
                <w:rFonts w:ascii="Bell MT" w:hAnsi="Bell MT"/>
                <w:sz w:val="20"/>
                <w:szCs w:val="20"/>
              </w:rPr>
              <w:t>Ensure that all Student Services programs engage in a process of sustainable continuous quality improvement by annual review of Service Area Outcomes, annual Program Review, and Comprehensive Program Review every three years.</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2.5</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Ensure that the Library meets as closely as possible the “Standards of Practice for California Community College Library Faculty and Programs” of the Academic Senate for California Community Colleges.</w:t>
            </w:r>
          </w:p>
        </w:tc>
      </w:tr>
      <w:tr w:rsidR="00D57E2B" w:rsidRPr="00372BB0" w:rsidTr="00E32DC2">
        <w:tc>
          <w:tcPr>
            <w:tcW w:w="828" w:type="dxa"/>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2.6</w:t>
            </w:r>
          </w:p>
        </w:tc>
        <w:tc>
          <w:tcPr>
            <w:tcW w:w="8748" w:type="dxa"/>
          </w:tcPr>
          <w:p w:rsidR="00D57E2B" w:rsidRPr="00372BB0" w:rsidRDefault="00D57E2B" w:rsidP="00E32DC2">
            <w:pPr>
              <w:jc w:val="both"/>
              <w:rPr>
                <w:rFonts w:ascii="Bell MT" w:hAnsi="Bell MT"/>
                <w:sz w:val="20"/>
                <w:szCs w:val="20"/>
              </w:rPr>
            </w:pPr>
            <w:r w:rsidRPr="00372BB0">
              <w:rPr>
                <w:rFonts w:ascii="Bell MT" w:hAnsi="Bell MT"/>
                <w:sz w:val="20"/>
                <w:szCs w:val="20"/>
              </w:rPr>
              <w:t>Ensure that instructional labs continue to collaborate in sharing financial and human resources, thus maintaining continuous quality improvement.</w:t>
            </w:r>
          </w:p>
        </w:tc>
      </w:tr>
    </w:tbl>
    <w:p w:rsidR="00D57E2B" w:rsidRPr="00372BB0" w:rsidRDefault="00D57E2B" w:rsidP="00D57E2B">
      <w:pPr>
        <w:spacing w:after="0"/>
        <w:ind w:firstLine="720"/>
        <w:jc w:val="both"/>
        <w:rPr>
          <w:rFonts w:ascii="Bell MT" w:hAnsi="Bell MT"/>
          <w:sz w:val="20"/>
          <w:szCs w:val="20"/>
        </w:rPr>
      </w:pPr>
    </w:p>
    <w:p w:rsidR="00D57E2B" w:rsidRPr="00372BB0" w:rsidRDefault="00D57E2B" w:rsidP="00D57E2B">
      <w:pPr>
        <w:spacing w:after="0"/>
        <w:jc w:val="both"/>
        <w:rPr>
          <w:rFonts w:ascii="Bell MT" w:hAnsi="Bell MT"/>
          <w:sz w:val="20"/>
          <w:szCs w:val="20"/>
        </w:rPr>
      </w:pPr>
      <w:r w:rsidRPr="00372BB0">
        <w:rPr>
          <w:rFonts w:ascii="Bell MT" w:hAnsi="Bell MT"/>
          <w:b/>
          <w:sz w:val="20"/>
          <w:szCs w:val="20"/>
          <w:u w:val="single"/>
        </w:rPr>
        <w:t>Goal Three (Resources)</w:t>
      </w:r>
      <w:r w:rsidRPr="00372BB0">
        <w:rPr>
          <w:rFonts w:ascii="Bell MT" w:hAnsi="Bell MT"/>
          <w:sz w:val="20"/>
          <w:szCs w:val="20"/>
        </w:rPr>
        <w:t>: The College will develop and manage human, technological, physical, and financial resources to effectively support the college mission and the campus learning environment.</w:t>
      </w:r>
    </w:p>
    <w:tbl>
      <w:tblPr>
        <w:tblStyle w:val="TableGrid"/>
        <w:tblW w:w="0" w:type="auto"/>
        <w:tblLook w:val="04A0" w:firstRow="1" w:lastRow="0" w:firstColumn="1" w:lastColumn="0" w:noHBand="0" w:noVBand="1"/>
      </w:tblPr>
      <w:tblGrid>
        <w:gridCol w:w="828"/>
        <w:gridCol w:w="8748"/>
      </w:tblGrid>
      <w:tr w:rsidR="00D57E2B" w:rsidRPr="00372BB0" w:rsidTr="00E32DC2">
        <w:tc>
          <w:tcPr>
            <w:tcW w:w="828" w:type="dxa"/>
            <w:tcBorders>
              <w:bottom w:val="single" w:sz="4" w:space="0" w:color="auto"/>
            </w:tcBorders>
            <w:shd w:val="clear" w:color="auto" w:fill="BFBFBF" w:themeFill="background1" w:themeFillShade="BF"/>
          </w:tcPr>
          <w:p w:rsidR="00D57E2B" w:rsidRPr="00372BB0" w:rsidRDefault="00D57E2B" w:rsidP="00E32DC2">
            <w:pPr>
              <w:jc w:val="both"/>
              <w:rPr>
                <w:rFonts w:ascii="Bell MT" w:hAnsi="Bell MT"/>
                <w:sz w:val="20"/>
                <w:szCs w:val="20"/>
              </w:rPr>
            </w:pPr>
            <w:r w:rsidRPr="00372BB0">
              <w:rPr>
                <w:rFonts w:ascii="Bell MT" w:hAnsi="Bell MT"/>
                <w:sz w:val="20"/>
                <w:szCs w:val="20"/>
              </w:rPr>
              <w:t>Obj.</w:t>
            </w:r>
          </w:p>
        </w:tc>
        <w:tc>
          <w:tcPr>
            <w:tcW w:w="8748" w:type="dxa"/>
            <w:tcBorders>
              <w:bottom w:val="single" w:sz="4" w:space="0" w:color="auto"/>
            </w:tcBorders>
            <w:shd w:val="clear" w:color="auto" w:fill="BFBFBF" w:themeFill="background1" w:themeFillShade="BF"/>
          </w:tcPr>
          <w:p w:rsidR="00D57E2B" w:rsidRPr="00372BB0" w:rsidRDefault="00D57E2B" w:rsidP="00E32DC2">
            <w:pPr>
              <w:jc w:val="both"/>
              <w:rPr>
                <w:rFonts w:ascii="Bell MT" w:hAnsi="Bell MT"/>
                <w:sz w:val="20"/>
                <w:szCs w:val="20"/>
              </w:rPr>
            </w:pPr>
            <w:r w:rsidRPr="00372BB0">
              <w:rPr>
                <w:rFonts w:ascii="Bell MT" w:hAnsi="Bell MT"/>
                <w:sz w:val="20"/>
                <w:szCs w:val="20"/>
              </w:rPr>
              <w:t>Objectives for EMP Goal 3</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3.1</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Develop and implement a resource allocation plan that leads to fiscal stability.</w:t>
            </w:r>
          </w:p>
        </w:tc>
      </w:tr>
      <w:tr w:rsidR="00D57E2B" w:rsidRPr="00372BB0" w:rsidTr="00E32DC2">
        <w:tc>
          <w:tcPr>
            <w:tcW w:w="828" w:type="dxa"/>
            <w:tcBorders>
              <w:bottom w:val="single" w:sz="4" w:space="0" w:color="auto"/>
            </w:tcBorders>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3.2</w:t>
            </w:r>
          </w:p>
        </w:tc>
        <w:tc>
          <w:tcPr>
            <w:tcW w:w="8748" w:type="dxa"/>
            <w:tcBorders>
              <w:bottom w:val="single" w:sz="4" w:space="0" w:color="auto"/>
            </w:tcBorders>
          </w:tcPr>
          <w:p w:rsidR="00D57E2B" w:rsidRPr="00372BB0" w:rsidRDefault="00D57E2B" w:rsidP="00E32DC2">
            <w:pPr>
              <w:jc w:val="both"/>
              <w:rPr>
                <w:rFonts w:ascii="Bell MT" w:hAnsi="Bell MT"/>
                <w:sz w:val="20"/>
                <w:szCs w:val="20"/>
              </w:rPr>
            </w:pPr>
            <w:r w:rsidRPr="00372BB0">
              <w:rPr>
                <w:rFonts w:ascii="Bell MT" w:hAnsi="Bell MT"/>
                <w:sz w:val="20"/>
                <w:szCs w:val="20"/>
              </w:rPr>
              <w:t>Implement a robust technological infrastructure and the enterprise software to support the college process.</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3.3</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Build new facilities and modernize existing ones as prioritized in the facility master plan.</w:t>
            </w:r>
          </w:p>
        </w:tc>
      </w:tr>
      <w:tr w:rsidR="00D57E2B" w:rsidRPr="00372BB0" w:rsidTr="00E32DC2">
        <w:tc>
          <w:tcPr>
            <w:tcW w:w="828" w:type="dxa"/>
            <w:tcBorders>
              <w:bottom w:val="single" w:sz="4" w:space="0" w:color="auto"/>
            </w:tcBorders>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3.4</w:t>
            </w:r>
          </w:p>
        </w:tc>
        <w:tc>
          <w:tcPr>
            <w:tcW w:w="8748" w:type="dxa"/>
            <w:tcBorders>
              <w:bottom w:val="single" w:sz="4" w:space="0" w:color="auto"/>
            </w:tcBorders>
          </w:tcPr>
          <w:p w:rsidR="00D57E2B" w:rsidRPr="00372BB0" w:rsidRDefault="00D57E2B" w:rsidP="00E32DC2">
            <w:pPr>
              <w:jc w:val="both"/>
              <w:rPr>
                <w:rFonts w:ascii="Bell MT" w:hAnsi="Bell MT"/>
                <w:sz w:val="20"/>
                <w:szCs w:val="20"/>
              </w:rPr>
            </w:pPr>
            <w:r w:rsidRPr="00372BB0">
              <w:rPr>
                <w:rFonts w:ascii="Bell MT" w:hAnsi="Bell MT"/>
                <w:sz w:val="20"/>
                <w:szCs w:val="20"/>
              </w:rPr>
              <w:t>Design and commit to a long-term professional development plan.</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3.5</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Raise the health awareness of faculty, staff, and students.</w:t>
            </w:r>
          </w:p>
        </w:tc>
      </w:tr>
    </w:tbl>
    <w:p w:rsidR="00D57E2B" w:rsidRPr="00372BB0" w:rsidRDefault="00D57E2B" w:rsidP="00D57E2B">
      <w:pPr>
        <w:spacing w:after="0"/>
        <w:ind w:firstLine="720"/>
        <w:jc w:val="both"/>
        <w:rPr>
          <w:rFonts w:ascii="Bell MT" w:hAnsi="Bell MT"/>
          <w:sz w:val="20"/>
          <w:szCs w:val="20"/>
        </w:rPr>
      </w:pPr>
    </w:p>
    <w:p w:rsidR="00D57E2B" w:rsidRPr="00372BB0" w:rsidRDefault="00D57E2B" w:rsidP="00D57E2B">
      <w:pPr>
        <w:spacing w:after="0"/>
        <w:jc w:val="both"/>
        <w:rPr>
          <w:rFonts w:ascii="Bell MT" w:hAnsi="Bell MT"/>
          <w:b/>
          <w:sz w:val="20"/>
          <w:szCs w:val="20"/>
          <w:u w:val="single"/>
        </w:rPr>
      </w:pPr>
      <w:r w:rsidRPr="00372BB0">
        <w:rPr>
          <w:rFonts w:ascii="Bell MT" w:hAnsi="Bell MT"/>
          <w:b/>
          <w:sz w:val="20"/>
          <w:szCs w:val="20"/>
          <w:u w:val="single"/>
        </w:rPr>
        <w:t>Goal Four (Leadership and Governance)</w:t>
      </w:r>
      <w:r w:rsidRPr="00372BB0">
        <w:rPr>
          <w:rFonts w:ascii="Bell MT" w:hAnsi="Bell MT"/>
          <w:sz w:val="20"/>
          <w:szCs w:val="20"/>
        </w:rPr>
        <w:t>: The Board of Trustees and the Superintendent/President will establish policies that assure the quality, integrity, and effectiveness of student learning programs and services, and the financial stability of the institution.</w:t>
      </w:r>
    </w:p>
    <w:tbl>
      <w:tblPr>
        <w:tblStyle w:val="TableGrid"/>
        <w:tblW w:w="0" w:type="auto"/>
        <w:tblLook w:val="04A0" w:firstRow="1" w:lastRow="0" w:firstColumn="1" w:lastColumn="0" w:noHBand="0" w:noVBand="1"/>
      </w:tblPr>
      <w:tblGrid>
        <w:gridCol w:w="828"/>
        <w:gridCol w:w="8748"/>
      </w:tblGrid>
      <w:tr w:rsidR="00D57E2B" w:rsidRPr="00372BB0" w:rsidTr="00E32DC2">
        <w:tc>
          <w:tcPr>
            <w:tcW w:w="828" w:type="dxa"/>
            <w:tcBorders>
              <w:bottom w:val="single" w:sz="4" w:space="0" w:color="auto"/>
            </w:tcBorders>
            <w:shd w:val="clear" w:color="auto" w:fill="BFBFBF" w:themeFill="background1" w:themeFillShade="BF"/>
          </w:tcPr>
          <w:p w:rsidR="00D57E2B" w:rsidRPr="00372BB0" w:rsidRDefault="00D57E2B" w:rsidP="00E32DC2">
            <w:pPr>
              <w:jc w:val="both"/>
              <w:rPr>
                <w:rFonts w:ascii="Bell MT" w:hAnsi="Bell MT"/>
                <w:sz w:val="20"/>
                <w:szCs w:val="20"/>
              </w:rPr>
            </w:pPr>
            <w:r w:rsidRPr="00372BB0">
              <w:rPr>
                <w:rFonts w:ascii="Bell MT" w:hAnsi="Bell MT"/>
                <w:sz w:val="20"/>
                <w:szCs w:val="20"/>
              </w:rPr>
              <w:t>Obj.</w:t>
            </w:r>
          </w:p>
        </w:tc>
        <w:tc>
          <w:tcPr>
            <w:tcW w:w="8748" w:type="dxa"/>
            <w:tcBorders>
              <w:bottom w:val="single" w:sz="4" w:space="0" w:color="auto"/>
            </w:tcBorders>
            <w:shd w:val="clear" w:color="auto" w:fill="BFBFBF" w:themeFill="background1" w:themeFillShade="BF"/>
          </w:tcPr>
          <w:p w:rsidR="00D57E2B" w:rsidRPr="00372BB0" w:rsidRDefault="00D57E2B" w:rsidP="00E32DC2">
            <w:pPr>
              <w:jc w:val="both"/>
              <w:rPr>
                <w:rFonts w:ascii="Bell MT" w:hAnsi="Bell MT"/>
                <w:sz w:val="20"/>
                <w:szCs w:val="20"/>
              </w:rPr>
            </w:pPr>
            <w:r w:rsidRPr="00372BB0">
              <w:rPr>
                <w:rFonts w:ascii="Bell MT" w:hAnsi="Bell MT"/>
                <w:sz w:val="20"/>
                <w:szCs w:val="20"/>
              </w:rPr>
              <w:t>Objectives for EMP Goal 4</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4.1</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Review all Board policies annually to ensure that they are consistent with the College mission statement, that they address the quality, integrity, and effectiveness of student learning programs and services, and that they guard the financial stability of the institution.</w:t>
            </w:r>
          </w:p>
        </w:tc>
      </w:tr>
      <w:tr w:rsidR="00D57E2B" w:rsidRPr="00372BB0" w:rsidTr="00E32DC2">
        <w:tc>
          <w:tcPr>
            <w:tcW w:w="828" w:type="dxa"/>
            <w:tcBorders>
              <w:bottom w:val="single" w:sz="4" w:space="0" w:color="auto"/>
            </w:tcBorders>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4.2</w:t>
            </w:r>
          </w:p>
        </w:tc>
        <w:tc>
          <w:tcPr>
            <w:tcW w:w="8748" w:type="dxa"/>
            <w:tcBorders>
              <w:bottom w:val="single" w:sz="4" w:space="0" w:color="auto"/>
            </w:tcBorders>
          </w:tcPr>
          <w:p w:rsidR="00D57E2B" w:rsidRPr="00372BB0" w:rsidRDefault="00D57E2B" w:rsidP="00E32DC2">
            <w:pPr>
              <w:jc w:val="both"/>
              <w:rPr>
                <w:rFonts w:ascii="Bell MT" w:hAnsi="Bell MT"/>
                <w:sz w:val="20"/>
                <w:szCs w:val="20"/>
              </w:rPr>
            </w:pPr>
            <w:r w:rsidRPr="00372BB0">
              <w:rPr>
                <w:rFonts w:ascii="Bell MT" w:hAnsi="Bell MT"/>
                <w:sz w:val="20"/>
                <w:szCs w:val="20"/>
              </w:rPr>
              <w:t>Maintain a clearly defined Code of Ethics that includes appropriate responses to unprofessional behavior.</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4.3</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Ensure that the Board of Trustees is informed and involved in the accreditation process.</w:t>
            </w:r>
          </w:p>
        </w:tc>
      </w:tr>
      <w:tr w:rsidR="00D57E2B" w:rsidRPr="00372BB0" w:rsidTr="00E32DC2">
        <w:tc>
          <w:tcPr>
            <w:tcW w:w="828" w:type="dxa"/>
            <w:tcBorders>
              <w:bottom w:val="single" w:sz="4" w:space="0" w:color="auto"/>
            </w:tcBorders>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4.4</w:t>
            </w:r>
          </w:p>
        </w:tc>
        <w:tc>
          <w:tcPr>
            <w:tcW w:w="8748" w:type="dxa"/>
            <w:tcBorders>
              <w:bottom w:val="single" w:sz="4" w:space="0" w:color="auto"/>
            </w:tcBorders>
          </w:tcPr>
          <w:p w:rsidR="00D57E2B" w:rsidRPr="00372BB0" w:rsidRDefault="00D57E2B" w:rsidP="00E32DC2">
            <w:pPr>
              <w:jc w:val="both"/>
              <w:rPr>
                <w:rFonts w:ascii="Bell MT" w:hAnsi="Bell MT"/>
                <w:sz w:val="20"/>
                <w:szCs w:val="20"/>
              </w:rPr>
            </w:pPr>
            <w:r w:rsidRPr="00372BB0">
              <w:rPr>
                <w:rFonts w:ascii="Bell MT" w:hAnsi="Bell MT"/>
                <w:sz w:val="20"/>
                <w:szCs w:val="20"/>
              </w:rPr>
              <w:t>Ensure that processes for the evaluation of the Board of Trustees and the Superintendent/President are clearly defined, implemented, and publicized.</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4.5</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Establish a governance structure, processes, and practices that guarantee that the governing board, administration, faculty, staff, and students will be involved in the decision making process.</w:t>
            </w:r>
          </w:p>
        </w:tc>
      </w:tr>
    </w:tbl>
    <w:p w:rsidR="008E2E1F" w:rsidRDefault="008E2E1F" w:rsidP="00226974">
      <w:pPr>
        <w:spacing w:after="0"/>
        <w:jc w:val="center"/>
        <w:rPr>
          <w:rFonts w:ascii="Bell MT" w:hAnsi="Bell MT"/>
          <w:b/>
          <w:sz w:val="28"/>
          <w:szCs w:val="28"/>
        </w:rPr>
      </w:pPr>
      <w:r>
        <w:rPr>
          <w:rFonts w:ascii="Shruti" w:eastAsia="Times New Roman" w:hAnsi="Shruti" w:cs="Times New Roman"/>
          <w:noProof/>
          <w:sz w:val="24"/>
          <w:szCs w:val="24"/>
        </w:rPr>
        <w:lastRenderedPageBreak/>
        <w:drawing>
          <wp:inline distT="0" distB="0" distL="0" distR="0">
            <wp:extent cx="654050" cy="720055"/>
            <wp:effectExtent l="0" t="0" r="0" b="4445"/>
            <wp:docPr id="1" name="Picture 1" descr="IVC 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C Logo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4050" cy="720055"/>
                    </a:xfrm>
                    <a:prstGeom prst="rect">
                      <a:avLst/>
                    </a:prstGeom>
                    <a:noFill/>
                    <a:ln>
                      <a:noFill/>
                    </a:ln>
                  </pic:spPr>
                </pic:pic>
              </a:graphicData>
            </a:graphic>
          </wp:inline>
        </w:drawing>
      </w:r>
    </w:p>
    <w:p w:rsidR="00856ACA" w:rsidRPr="00226974" w:rsidRDefault="00226974" w:rsidP="00226974">
      <w:pPr>
        <w:spacing w:after="0"/>
        <w:jc w:val="center"/>
        <w:rPr>
          <w:rFonts w:ascii="Bell MT" w:hAnsi="Bell MT"/>
          <w:sz w:val="24"/>
          <w:szCs w:val="24"/>
        </w:rPr>
      </w:pPr>
      <w:r w:rsidRPr="00226974">
        <w:rPr>
          <w:rFonts w:ascii="Bell MT" w:hAnsi="Bell MT"/>
          <w:b/>
          <w:sz w:val="28"/>
          <w:szCs w:val="28"/>
        </w:rPr>
        <w:t>IMPERIAL VALLEY COLLEGE</w:t>
      </w:r>
    </w:p>
    <w:p w:rsidR="00226974" w:rsidRPr="00226974" w:rsidRDefault="00206239" w:rsidP="00226974">
      <w:pPr>
        <w:spacing w:after="0"/>
        <w:jc w:val="center"/>
        <w:rPr>
          <w:rFonts w:ascii="Bell MT" w:hAnsi="Bell MT"/>
          <w:sz w:val="24"/>
          <w:szCs w:val="24"/>
        </w:rPr>
      </w:pPr>
      <w:r>
        <w:rPr>
          <w:rFonts w:ascii="Bell MT" w:hAnsi="Bell MT"/>
          <w:sz w:val="24"/>
          <w:szCs w:val="24"/>
        </w:rPr>
        <w:t xml:space="preserve">SERVICE AREA </w:t>
      </w:r>
      <w:r w:rsidR="00226974" w:rsidRPr="00226974">
        <w:rPr>
          <w:rFonts w:ascii="Bell MT" w:hAnsi="Bell MT"/>
          <w:sz w:val="24"/>
          <w:szCs w:val="24"/>
        </w:rPr>
        <w:t>PROGRAM REVIEW</w:t>
      </w:r>
    </w:p>
    <w:p w:rsidR="00226974" w:rsidRDefault="00226974" w:rsidP="00226974">
      <w:pPr>
        <w:spacing w:after="0"/>
        <w:jc w:val="center"/>
        <w:rPr>
          <w:rFonts w:ascii="Bell MT" w:hAnsi="Bell MT"/>
          <w:sz w:val="24"/>
          <w:szCs w:val="24"/>
        </w:rPr>
      </w:pPr>
    </w:p>
    <w:p w:rsidR="001C79B1" w:rsidRPr="001C79B1" w:rsidRDefault="001C79B1" w:rsidP="001C79B1">
      <w:pPr>
        <w:pStyle w:val="ListParagraph"/>
        <w:spacing w:after="0"/>
        <w:rPr>
          <w:rFonts w:ascii="Bell MT" w:hAnsi="Bell MT"/>
          <w:b/>
          <w:sz w:val="24"/>
          <w:szCs w:val="24"/>
        </w:rPr>
      </w:pPr>
    </w:p>
    <w:p w:rsidR="00226974" w:rsidRDefault="00F73CB5" w:rsidP="00226974">
      <w:pPr>
        <w:pStyle w:val="ListParagraph"/>
        <w:numPr>
          <w:ilvl w:val="0"/>
          <w:numId w:val="2"/>
        </w:numPr>
        <w:spacing w:after="0"/>
        <w:rPr>
          <w:rFonts w:ascii="Bell MT" w:hAnsi="Bell MT"/>
          <w:sz w:val="24"/>
          <w:szCs w:val="24"/>
        </w:rPr>
      </w:pPr>
      <w:r>
        <w:rPr>
          <w:rFonts w:ascii="Bell MT" w:hAnsi="Bell MT"/>
          <w:b/>
          <w:sz w:val="24"/>
          <w:szCs w:val="24"/>
        </w:rPr>
        <w:t>PROGRAM/DEPARTMENT</w:t>
      </w:r>
      <w:r w:rsidR="00226974" w:rsidRPr="001C79B1">
        <w:rPr>
          <w:rFonts w:ascii="Bell MT" w:hAnsi="Bell MT"/>
          <w:b/>
          <w:sz w:val="24"/>
          <w:szCs w:val="24"/>
        </w:rPr>
        <w:t xml:space="preserve"> </w:t>
      </w:r>
      <w:r w:rsidR="00405E9F">
        <w:rPr>
          <w:rFonts w:ascii="Bell MT" w:hAnsi="Bell MT"/>
          <w:b/>
          <w:sz w:val="24"/>
          <w:szCs w:val="24"/>
        </w:rPr>
        <w:t xml:space="preserve">DISCRIPTION </w:t>
      </w:r>
      <w:r w:rsidR="00226974" w:rsidRPr="001C79B1">
        <w:rPr>
          <w:rFonts w:ascii="Bell MT" w:hAnsi="Bell MT"/>
          <w:sz w:val="24"/>
          <w:szCs w:val="24"/>
        </w:rPr>
        <w:t>(include Vision; Mission; Services-Functions; Funding Sources Statement)</w:t>
      </w:r>
    </w:p>
    <w:sdt>
      <w:sdtPr>
        <w:rPr>
          <w:rFonts w:ascii="Bell MT" w:hAnsi="Bell MT"/>
          <w:sz w:val="24"/>
          <w:szCs w:val="24"/>
        </w:rPr>
        <w:id w:val="-987786598"/>
        <w:placeholder>
          <w:docPart w:val="DefaultPlaceholder_1082065158"/>
        </w:placeholder>
      </w:sdtPr>
      <w:sdtEndPr/>
      <w:sdtContent>
        <w:p w:rsidR="00481C2D" w:rsidRPr="00481C2D" w:rsidRDefault="00481C2D" w:rsidP="00481C2D">
          <w:r w:rsidRPr="00481C2D">
            <w:t>The Mission of the Imperial Valley College Library is to provide essential and high</w:t>
          </w:r>
          <w:r>
            <w:t>-</w:t>
          </w:r>
          <w:r w:rsidRPr="00481C2D">
            <w:t>quality</w:t>
          </w:r>
          <w:r>
            <w:t xml:space="preserve"> </w:t>
          </w:r>
          <w:r w:rsidRPr="00481C2D">
            <w:t>instructional support materials, facilities, and services to the students and</w:t>
          </w:r>
          <w:r>
            <w:t xml:space="preserve"> </w:t>
          </w:r>
          <w:r w:rsidRPr="00481C2D">
            <w:t>faculty/staff of Imperial Valley College across all academic programs. In so doing, the</w:t>
          </w:r>
          <w:r>
            <w:t xml:space="preserve"> </w:t>
          </w:r>
          <w:r w:rsidRPr="00481C2D">
            <w:t>Library assists the College in fulfilling its own mission statement, by directly supporting</w:t>
          </w:r>
          <w:r>
            <w:t xml:space="preserve"> </w:t>
          </w:r>
          <w:r w:rsidRPr="00481C2D">
            <w:t>the College Inst</w:t>
          </w:r>
          <w:r w:rsidR="00622199">
            <w:t>itu</w:t>
          </w:r>
          <w:r w:rsidRPr="00481C2D">
            <w:t xml:space="preserve">tional Learning Outcomes of </w:t>
          </w:r>
          <w:r w:rsidR="00622199">
            <w:t xml:space="preserve">Communication Skills, </w:t>
          </w:r>
          <w:r w:rsidRPr="00481C2D">
            <w:t>Critical Thinking Skills</w:t>
          </w:r>
          <w:r w:rsidR="00C061AE">
            <w:t>,</w:t>
          </w:r>
          <w:r>
            <w:t xml:space="preserve"> </w:t>
          </w:r>
          <w:r w:rsidR="00622199">
            <w:t xml:space="preserve">Personal Responsibility, </w:t>
          </w:r>
          <w:r w:rsidRPr="00481C2D">
            <w:t>Information Literacy</w:t>
          </w:r>
          <w:r w:rsidR="00C061AE">
            <w:t>, and Global Awareness</w:t>
          </w:r>
          <w:r w:rsidRPr="00481C2D">
            <w:t>.</w:t>
          </w:r>
        </w:p>
        <w:p w:rsidR="001C79B1" w:rsidRPr="001C79B1" w:rsidRDefault="00481C2D" w:rsidP="00481C2D">
          <w:pPr>
            <w:rPr>
              <w:rFonts w:ascii="Bell MT" w:hAnsi="Bell MT"/>
              <w:sz w:val="24"/>
              <w:szCs w:val="24"/>
            </w:rPr>
          </w:pPr>
          <w:r w:rsidRPr="00481C2D">
            <w:t>The Library conducts an active program of instruction for training and assisting students</w:t>
          </w:r>
          <w:r>
            <w:t xml:space="preserve"> </w:t>
          </w:r>
          <w:r w:rsidRPr="00481C2D">
            <w:t>in the development of  informational literacy skills necessary to achieve their</w:t>
          </w:r>
          <w:r>
            <w:t xml:space="preserve"> </w:t>
          </w:r>
          <w:r w:rsidRPr="00481C2D">
            <w:t>educational goals; to comfortably interface with new information and instructional</w:t>
          </w:r>
          <w:r>
            <w:t xml:space="preserve"> </w:t>
          </w:r>
          <w:r w:rsidRPr="00481C2D">
            <w:t>technologies; to acquire and utilize information to answer questions and solve problems;</w:t>
          </w:r>
          <w:r>
            <w:t xml:space="preserve"> </w:t>
          </w:r>
          <w:r w:rsidRPr="00481C2D">
            <w:t>and to generally empower them to be successful lifelong learners</w:t>
          </w:r>
          <w:r w:rsidR="00FC747F">
            <w:t xml:space="preserve"> possessing the full range of capacities contained in the Institutional Learning Outcomes listed above</w:t>
          </w:r>
          <w:r w:rsidRPr="00481C2D">
            <w:t>.</w:t>
          </w:r>
        </w:p>
      </w:sdtContent>
    </w:sdt>
    <w:p w:rsidR="00D82982" w:rsidRDefault="00D82982" w:rsidP="00D82982">
      <w:pPr>
        <w:pStyle w:val="ListParagraph"/>
        <w:spacing w:after="0"/>
        <w:ind w:left="810"/>
        <w:rPr>
          <w:rFonts w:ascii="Bell MT" w:hAnsi="Bell MT"/>
          <w:b/>
          <w:sz w:val="24"/>
          <w:szCs w:val="24"/>
        </w:rPr>
      </w:pPr>
    </w:p>
    <w:p w:rsidR="00226974" w:rsidRDefault="00226974" w:rsidP="00226974">
      <w:pPr>
        <w:pStyle w:val="ListParagraph"/>
        <w:numPr>
          <w:ilvl w:val="0"/>
          <w:numId w:val="2"/>
        </w:numPr>
        <w:spacing w:after="0"/>
        <w:rPr>
          <w:rFonts w:ascii="Bell MT" w:hAnsi="Bell MT"/>
          <w:sz w:val="24"/>
          <w:szCs w:val="24"/>
        </w:rPr>
      </w:pPr>
      <w:r w:rsidRPr="001C79B1">
        <w:rPr>
          <w:rFonts w:ascii="Bell MT" w:hAnsi="Bell MT"/>
          <w:b/>
          <w:sz w:val="24"/>
          <w:szCs w:val="24"/>
        </w:rPr>
        <w:t>SERVICE AREA OUTCOMES</w:t>
      </w:r>
      <w:r w:rsidRPr="001C79B1">
        <w:rPr>
          <w:rFonts w:ascii="Bell MT" w:hAnsi="Bell MT"/>
          <w:sz w:val="24"/>
          <w:szCs w:val="24"/>
        </w:rPr>
        <w:t xml:space="preserve"> (</w:t>
      </w:r>
      <w:r w:rsidR="00EB6FAC">
        <w:rPr>
          <w:rFonts w:ascii="Bell MT" w:hAnsi="Bell MT"/>
          <w:sz w:val="24"/>
          <w:szCs w:val="24"/>
        </w:rPr>
        <w:t xml:space="preserve">use the attached form to </w:t>
      </w:r>
      <w:r w:rsidRPr="001C79B1">
        <w:rPr>
          <w:rFonts w:ascii="Bell MT" w:hAnsi="Bell MT"/>
          <w:sz w:val="24"/>
          <w:szCs w:val="24"/>
        </w:rPr>
        <w:t>identify outcomes</w:t>
      </w:r>
      <w:r w:rsidR="00EB6FAC">
        <w:rPr>
          <w:rFonts w:ascii="Bell MT" w:hAnsi="Bell MT"/>
          <w:sz w:val="24"/>
          <w:szCs w:val="24"/>
        </w:rPr>
        <w:t>,</w:t>
      </w:r>
      <w:r w:rsidRPr="001C79B1">
        <w:rPr>
          <w:rFonts w:ascii="Bell MT" w:hAnsi="Bell MT"/>
          <w:sz w:val="24"/>
          <w:szCs w:val="24"/>
        </w:rPr>
        <w:t xml:space="preserve"> methods, assessment process</w:t>
      </w:r>
      <w:r w:rsidR="00EB6FAC">
        <w:rPr>
          <w:rFonts w:ascii="Bell MT" w:hAnsi="Bell MT"/>
          <w:sz w:val="24"/>
          <w:szCs w:val="24"/>
        </w:rPr>
        <w:t>,</w:t>
      </w:r>
      <w:r w:rsidRPr="001C79B1">
        <w:rPr>
          <w:rFonts w:ascii="Bell MT" w:hAnsi="Bell MT"/>
          <w:sz w:val="24"/>
          <w:szCs w:val="24"/>
        </w:rPr>
        <w:t xml:space="preserve"> results</w:t>
      </w:r>
      <w:r w:rsidR="00EB6FAC">
        <w:rPr>
          <w:rFonts w:ascii="Bell MT" w:hAnsi="Bell MT"/>
          <w:sz w:val="24"/>
          <w:szCs w:val="24"/>
        </w:rPr>
        <w:t>,</w:t>
      </w:r>
      <w:r w:rsidRPr="001C79B1">
        <w:rPr>
          <w:rFonts w:ascii="Bell MT" w:hAnsi="Bell MT"/>
          <w:sz w:val="24"/>
          <w:szCs w:val="24"/>
        </w:rPr>
        <w:t xml:space="preserve"> decisions &amp; recommendations)</w:t>
      </w:r>
    </w:p>
    <w:sdt>
      <w:sdtPr>
        <w:rPr>
          <w:rFonts w:ascii="Bell MT" w:hAnsi="Bell MT"/>
          <w:sz w:val="24"/>
          <w:szCs w:val="24"/>
        </w:rPr>
        <w:id w:val="-1770225815"/>
        <w:placeholder>
          <w:docPart w:val="DefaultPlaceholder_1082065158"/>
        </w:placeholder>
      </w:sdtPr>
      <w:sdtEndPr/>
      <w:sdtContent>
        <w:p w:rsidR="00481C2D" w:rsidRPr="00481C2D" w:rsidRDefault="00481C2D" w:rsidP="00481C2D">
          <w:r w:rsidRPr="00481C2D">
            <w:t xml:space="preserve">Outcome #1: Do library instruction for the classes of </w:t>
          </w:r>
          <w:r w:rsidR="00C061AE">
            <w:t xml:space="preserve">two </w:t>
          </w:r>
          <w:r w:rsidRPr="00481C2D">
            <w:t>faculty members per</w:t>
          </w:r>
          <w:r w:rsidR="00C061AE">
            <w:t xml:space="preserve"> </w:t>
          </w:r>
          <w:r w:rsidRPr="00481C2D">
            <w:t>semester who have not previously used this service. Way(s) to assess: Analysis of</w:t>
          </w:r>
          <w:r w:rsidR="00C061AE">
            <w:t xml:space="preserve"> </w:t>
          </w:r>
          <w:r w:rsidRPr="00481C2D">
            <w:t>instruction appointments each semester.</w:t>
          </w:r>
        </w:p>
        <w:p w:rsidR="00481C2D" w:rsidRPr="00481C2D" w:rsidRDefault="00481C2D" w:rsidP="00481C2D">
          <w:r w:rsidRPr="00481C2D">
            <w:t>Methods: We tracked faculty usage of our library instruction services, and how</w:t>
          </w:r>
          <w:r w:rsidR="00C061AE">
            <w:t xml:space="preserve"> </w:t>
          </w:r>
          <w:r w:rsidRPr="00481C2D">
            <w:t>many classes and students received library instruction.</w:t>
          </w:r>
        </w:p>
        <w:p w:rsidR="00481C2D" w:rsidRPr="00481C2D" w:rsidRDefault="00481C2D" w:rsidP="00481C2D">
          <w:r w:rsidRPr="00481C2D">
            <w:t>• Two faculty members who used our services for the first time last</w:t>
          </w:r>
          <w:r w:rsidR="00C061AE">
            <w:t xml:space="preserve"> </w:t>
          </w:r>
          <w:r w:rsidR="00B3685B">
            <w:t>fall</w:t>
          </w:r>
          <w:r w:rsidRPr="00481C2D">
            <w:t xml:space="preserve"> were </w:t>
          </w:r>
          <w:r w:rsidR="00C061AE">
            <w:t xml:space="preserve">Elizabeth </w:t>
          </w:r>
          <w:r w:rsidR="00B3685B">
            <w:t>Mariaelena Cloud</w:t>
          </w:r>
          <w:r w:rsidRPr="00481C2D">
            <w:t xml:space="preserve"> and </w:t>
          </w:r>
          <w:r w:rsidR="00B3685B">
            <w:t>Nikolai Beope</w:t>
          </w:r>
          <w:r w:rsidRPr="00481C2D">
            <w:t>.</w:t>
          </w:r>
        </w:p>
        <w:p w:rsidR="00481C2D" w:rsidRPr="00481C2D" w:rsidRDefault="00481C2D" w:rsidP="00481C2D">
          <w:r w:rsidRPr="00481C2D">
            <w:t>• Each faculty member who brings students for library instruction</w:t>
          </w:r>
          <w:r w:rsidR="00C061AE">
            <w:t xml:space="preserve"> </w:t>
          </w:r>
          <w:r w:rsidRPr="00481C2D">
            <w:t>expands the level of information literacy for those students. We will</w:t>
          </w:r>
          <w:r w:rsidR="00C061AE">
            <w:t xml:space="preserve"> </w:t>
          </w:r>
          <w:r w:rsidRPr="00481C2D">
            <w:t>continue communicating with faculty and inviting them to bring their</w:t>
          </w:r>
          <w:r w:rsidR="00C061AE">
            <w:t xml:space="preserve"> </w:t>
          </w:r>
          <w:r w:rsidRPr="00481C2D">
            <w:t>classes for instruction.</w:t>
          </w:r>
          <w:r w:rsidR="00B3685B">
            <w:t xml:space="preserve"> Starting in</w:t>
          </w:r>
          <w:r w:rsidR="00E4579B">
            <w:t xml:space="preserve"> the </w:t>
          </w:r>
          <w:proofErr w:type="gramStart"/>
          <w:r w:rsidR="00E4579B">
            <w:t>Spring</w:t>
          </w:r>
          <w:proofErr w:type="gramEnd"/>
          <w:r w:rsidR="00E4579B">
            <w:t xml:space="preserve"> semester of 2014, t</w:t>
          </w:r>
          <w:r w:rsidR="00B3685B">
            <w:t xml:space="preserve">he librarian conducting information </w:t>
          </w:r>
          <w:proofErr w:type="spellStart"/>
          <w:r w:rsidR="00B3685B">
            <w:t>sessins</w:t>
          </w:r>
          <w:proofErr w:type="spellEnd"/>
          <w:r w:rsidR="00B3685B">
            <w:t xml:space="preserve"> at the Spencer Library will administer a </w:t>
          </w:r>
          <w:proofErr w:type="spellStart"/>
          <w:r w:rsidR="00B3685B">
            <w:t>postsession</w:t>
          </w:r>
          <w:proofErr w:type="spellEnd"/>
          <w:r w:rsidR="00B3685B">
            <w:t xml:space="preserve"> quiz. </w:t>
          </w:r>
          <w:proofErr w:type="gramStart"/>
          <w:r w:rsidR="00B3685B">
            <w:t>This  is</w:t>
          </w:r>
          <w:proofErr w:type="gramEnd"/>
          <w:r w:rsidR="00B3685B">
            <w:t xml:space="preserve"> an assessment instrument designed to gather data  on the effectiveness of our information literacy instruction.</w:t>
          </w:r>
        </w:p>
        <w:p w:rsidR="00CC76C1" w:rsidRPr="00481C2D" w:rsidRDefault="00481C2D" w:rsidP="00481C2D">
          <w:r w:rsidRPr="00481C2D">
            <w:t>• We review our data annually to address areas of the program</w:t>
          </w:r>
          <w:r w:rsidR="00C061AE">
            <w:t xml:space="preserve"> </w:t>
          </w:r>
          <w:r w:rsidRPr="00481C2D">
            <w:t xml:space="preserve">needing modification. Such </w:t>
          </w:r>
          <w:r w:rsidR="0020358E">
            <w:t>m</w:t>
          </w:r>
          <w:r w:rsidRPr="00481C2D">
            <w:t>odifications are based on our</w:t>
          </w:r>
          <w:r w:rsidR="0020358E">
            <w:t xml:space="preserve"> </w:t>
          </w:r>
          <w:r w:rsidRPr="00481C2D">
            <w:t>collected data for that and previous years. Our data tells us that</w:t>
          </w:r>
          <w:r w:rsidR="0020358E">
            <w:t xml:space="preserve"> </w:t>
          </w:r>
          <w:r w:rsidRPr="00481C2D">
            <w:t>outreach to faculty by the library is valuable to student learning.</w:t>
          </w:r>
          <w:r w:rsidR="0020358E">
            <w:t xml:space="preserve"> </w:t>
          </w:r>
        </w:p>
        <w:p w:rsidR="00481C2D" w:rsidRPr="00481C2D" w:rsidRDefault="00481C2D" w:rsidP="00481C2D">
          <w:r w:rsidRPr="00481C2D">
            <w:t>Outcome #2: Collaborate on the integration of information literacy into the</w:t>
          </w:r>
          <w:r w:rsidR="0020358E">
            <w:t xml:space="preserve"> </w:t>
          </w:r>
          <w:r w:rsidR="00CC76C1">
            <w:t>curriculum</w:t>
          </w:r>
          <w:r w:rsidRPr="00481C2D">
            <w:t xml:space="preserve">. </w:t>
          </w:r>
        </w:p>
        <w:p w:rsidR="00481C2D" w:rsidRPr="00481C2D" w:rsidRDefault="0020358E" w:rsidP="00481C2D">
          <w:r>
            <w:t>Methods:</w:t>
          </w:r>
        </w:p>
        <w:p w:rsidR="00481C2D" w:rsidRPr="00481C2D" w:rsidRDefault="00CC76C1" w:rsidP="00481C2D">
          <w:r>
            <w:lastRenderedPageBreak/>
            <w:t>• We discuss</w:t>
          </w:r>
          <w:r w:rsidR="00481C2D" w:rsidRPr="00481C2D">
            <w:t xml:space="preserve"> information literacy with various faculty members</w:t>
          </w:r>
          <w:r w:rsidR="0020358E">
            <w:t xml:space="preserve"> </w:t>
          </w:r>
          <w:r w:rsidR="00481C2D" w:rsidRPr="00481C2D">
            <w:t>and work with them to tailor our library instruction classes to the</w:t>
          </w:r>
          <w:r w:rsidR="0020358E">
            <w:t xml:space="preserve"> </w:t>
          </w:r>
          <w:r w:rsidR="00481C2D" w:rsidRPr="00481C2D">
            <w:t>particular curriculum and pro</w:t>
          </w:r>
          <w:r w:rsidR="00B3685B">
            <w:t>ject assignments of each class.</w:t>
          </w:r>
        </w:p>
        <w:p w:rsidR="00481C2D" w:rsidRPr="00481C2D" w:rsidRDefault="00481C2D" w:rsidP="00481C2D">
          <w:r w:rsidRPr="00481C2D">
            <w:t>• We are tracking the number of library instruction classes we teach.</w:t>
          </w:r>
          <w:r w:rsidR="0020358E">
            <w:t xml:space="preserve"> </w:t>
          </w:r>
          <w:r w:rsidRPr="00481C2D">
            <w:t>A higher percentage of students and classes come for library</w:t>
          </w:r>
          <w:r w:rsidR="0020358E">
            <w:t xml:space="preserve"> </w:t>
          </w:r>
          <w:r w:rsidRPr="00481C2D">
            <w:t>instruction.</w:t>
          </w:r>
        </w:p>
        <w:p w:rsidR="00481C2D" w:rsidRPr="00481C2D" w:rsidRDefault="00481C2D" w:rsidP="00481C2D">
          <w:r w:rsidRPr="00481C2D">
            <w:t>• Crafting library instruction classes to the individual classes and the</w:t>
          </w:r>
          <w:r w:rsidR="0020358E">
            <w:t xml:space="preserve"> </w:t>
          </w:r>
          <w:r w:rsidRPr="00481C2D">
            <w:t xml:space="preserve">immediate project assignments that students are working </w:t>
          </w:r>
          <w:r w:rsidR="00CC76C1">
            <w:t xml:space="preserve">on </w:t>
          </w:r>
          <w:r w:rsidRPr="00481C2D">
            <w:t>enable</w:t>
          </w:r>
          <w:r w:rsidR="004E27E5">
            <w:t>s</w:t>
          </w:r>
          <w:r w:rsidR="0020358E">
            <w:t xml:space="preserve"> </w:t>
          </w:r>
          <w:r w:rsidRPr="00481C2D">
            <w:t>students to put their new knowledge into practice immediately.</w:t>
          </w:r>
        </w:p>
        <w:p w:rsidR="00CC76C1" w:rsidRPr="00CC76C1" w:rsidRDefault="00481C2D" w:rsidP="00CC76C1">
          <w:r w:rsidRPr="00481C2D">
            <w:t xml:space="preserve">• </w:t>
          </w:r>
          <w:r w:rsidR="00CC76C1">
            <w:t xml:space="preserve">The </w:t>
          </w:r>
          <w:proofErr w:type="spellStart"/>
          <w:r w:rsidR="00CC76C1">
            <w:t>post</w:t>
          </w:r>
          <w:r w:rsidR="00CC76C1" w:rsidRPr="00CC76C1">
            <w:t>session</w:t>
          </w:r>
          <w:proofErr w:type="spellEnd"/>
          <w:r w:rsidR="00CC76C1" w:rsidRPr="00CC76C1">
            <w:t xml:space="preserve"> quiz assessment instrument for information literacy instruction is useful to Librarians fine-tuning their</w:t>
          </w:r>
          <w:r w:rsidR="004E27E5">
            <w:t xml:space="preserve"> </w:t>
          </w:r>
          <w:r w:rsidR="00CC76C1" w:rsidRPr="00CC76C1">
            <w:t>instruction but also serves to extend measurable data to all classes that bring their students to the library for information literacy instruction. The data gat</w:t>
          </w:r>
          <w:r w:rsidR="00CC76C1">
            <w:t>he</w:t>
          </w:r>
          <w:r w:rsidR="00CC76C1" w:rsidRPr="00CC76C1">
            <w:t>red f</w:t>
          </w:r>
          <w:r w:rsidR="004E27E5">
            <w:t>rom</w:t>
          </w:r>
          <w:r w:rsidR="00CC76C1" w:rsidRPr="00CC76C1">
            <w:t xml:space="preserve"> the assessment instrument is </w:t>
          </w:r>
          <w:r w:rsidR="00CC76C1">
            <w:t>available to the</w:t>
          </w:r>
          <w:r w:rsidR="00CC76C1" w:rsidRPr="00CC76C1">
            <w:t xml:space="preserve"> instructors.</w:t>
          </w:r>
        </w:p>
        <w:p w:rsidR="00481C2D" w:rsidRPr="00481C2D" w:rsidRDefault="00481C2D" w:rsidP="00481C2D">
          <w:r w:rsidRPr="00481C2D">
            <w:t>Outcome #3: Collaborate on updating of library web pages. Estimated</w:t>
          </w:r>
          <w:r w:rsidR="0020358E">
            <w:t xml:space="preserve"> </w:t>
          </w:r>
          <w:r w:rsidRPr="00481C2D">
            <w:t>completion date: Ongoing</w:t>
          </w:r>
          <w:r w:rsidR="00CC76C1">
            <w:t>.</w:t>
          </w:r>
        </w:p>
        <w:p w:rsidR="00481C2D" w:rsidRPr="00481C2D" w:rsidRDefault="00481C2D" w:rsidP="00481C2D">
          <w:r w:rsidRPr="00481C2D">
            <w:t>Methods:</w:t>
          </w:r>
        </w:p>
        <w:p w:rsidR="00481C2D" w:rsidRPr="00481C2D" w:rsidRDefault="00481C2D" w:rsidP="00481C2D">
          <w:r w:rsidRPr="00481C2D">
            <w:t xml:space="preserve">• We </w:t>
          </w:r>
          <w:r w:rsidR="00AB2F2E">
            <w:t>participated in</w:t>
          </w:r>
          <w:r w:rsidRPr="00481C2D">
            <w:t xml:space="preserve"> discussions about</w:t>
          </w:r>
          <w:r w:rsidR="0020358E">
            <w:t xml:space="preserve"> </w:t>
          </w:r>
          <w:r w:rsidRPr="00481C2D">
            <w:t xml:space="preserve">updating the web pages. This occurred at the </w:t>
          </w:r>
          <w:r w:rsidR="00AB2F2E">
            <w:t>Instructional Council</w:t>
          </w:r>
          <w:r w:rsidRPr="00481C2D">
            <w:t xml:space="preserve"> meeting and</w:t>
          </w:r>
          <w:r w:rsidR="0020358E">
            <w:t xml:space="preserve"> </w:t>
          </w:r>
          <w:r w:rsidRPr="00481C2D">
            <w:t>the Librarians’ meeting, as well as on an individual basis. We kept</w:t>
          </w:r>
          <w:r w:rsidR="0020358E">
            <w:t xml:space="preserve"> </w:t>
          </w:r>
          <w:r w:rsidRPr="00481C2D">
            <w:t>usage statistics.</w:t>
          </w:r>
        </w:p>
        <w:p w:rsidR="00481C2D" w:rsidRPr="00481C2D" w:rsidRDefault="00481C2D" w:rsidP="00481C2D">
          <w:r w:rsidRPr="00481C2D">
            <w:t>• This was very successful. We prioritized updating the webpages</w:t>
          </w:r>
          <w:r w:rsidR="0020358E">
            <w:t xml:space="preserve"> </w:t>
          </w:r>
          <w:r w:rsidRPr="00481C2D">
            <w:t>and have made ma</w:t>
          </w:r>
          <w:r w:rsidR="00AB2F2E">
            <w:t>n</w:t>
          </w:r>
          <w:r w:rsidRPr="00481C2D">
            <w:t>y improvements. This is an ongoing project.</w:t>
          </w:r>
        </w:p>
        <w:p w:rsidR="00481C2D" w:rsidRPr="00481C2D" w:rsidRDefault="00481C2D" w:rsidP="00481C2D">
          <w:r w:rsidRPr="00481C2D">
            <w:t>• Our updated web pages help students to more easily access our</w:t>
          </w:r>
          <w:r w:rsidR="0020358E">
            <w:t xml:space="preserve"> </w:t>
          </w:r>
          <w:r w:rsidRPr="00481C2D">
            <w:t>library resources</w:t>
          </w:r>
          <w:r w:rsidR="00AB2F2E">
            <w:t>, including the definition of Information Literacy and a series of Information Literacy tutorials</w:t>
          </w:r>
          <w:r w:rsidRPr="00481C2D">
            <w:t>.</w:t>
          </w:r>
        </w:p>
        <w:p w:rsidR="001C79B1" w:rsidRPr="0020358E" w:rsidRDefault="00481C2D" w:rsidP="0020358E">
          <w:pPr>
            <w:spacing w:after="0"/>
            <w:rPr>
              <w:rFonts w:ascii="Bell MT" w:hAnsi="Bell MT"/>
              <w:sz w:val="24"/>
              <w:szCs w:val="24"/>
            </w:rPr>
          </w:pPr>
          <w:r w:rsidRPr="00481C2D">
            <w:t>• Our collaboration on the webpages is an annual continuing project.</w:t>
          </w:r>
        </w:p>
      </w:sdtContent>
    </w:sdt>
    <w:p w:rsidR="00D82982" w:rsidRPr="001C79B1" w:rsidRDefault="00D82982" w:rsidP="001C79B1">
      <w:pPr>
        <w:pStyle w:val="ListParagraph"/>
        <w:spacing w:after="0"/>
        <w:rPr>
          <w:rFonts w:ascii="Bell MT" w:hAnsi="Bell MT"/>
          <w:sz w:val="24"/>
          <w:szCs w:val="24"/>
        </w:rPr>
      </w:pPr>
    </w:p>
    <w:p w:rsidR="00226974" w:rsidRDefault="00226974" w:rsidP="00226974">
      <w:pPr>
        <w:pStyle w:val="ListParagraph"/>
        <w:numPr>
          <w:ilvl w:val="0"/>
          <w:numId w:val="2"/>
        </w:numPr>
        <w:spacing w:after="0"/>
        <w:rPr>
          <w:rFonts w:ascii="Bell MT" w:hAnsi="Bell MT"/>
          <w:sz w:val="24"/>
          <w:szCs w:val="24"/>
        </w:rPr>
      </w:pPr>
      <w:r w:rsidRPr="001C79B1">
        <w:rPr>
          <w:rFonts w:ascii="Bell MT" w:hAnsi="Bell MT"/>
          <w:b/>
          <w:sz w:val="24"/>
          <w:szCs w:val="24"/>
        </w:rPr>
        <w:t>DATA</w:t>
      </w:r>
      <w:r w:rsidRPr="001C79B1">
        <w:rPr>
          <w:rFonts w:ascii="Bell MT" w:hAnsi="Bell MT"/>
          <w:sz w:val="24"/>
          <w:szCs w:val="24"/>
        </w:rPr>
        <w:t xml:space="preserve"> (use data pertinent to your program/department; include qualitative and quantitative data; survey-evaluation results; and other relevant data to assess program/department effectiveness)</w:t>
      </w:r>
    </w:p>
    <w:sdt>
      <w:sdtPr>
        <w:rPr>
          <w:rFonts w:ascii="Bell MT" w:hAnsi="Bell MT"/>
          <w:sz w:val="24"/>
          <w:szCs w:val="24"/>
        </w:rPr>
        <w:id w:val="951911891"/>
        <w:placeholder>
          <w:docPart w:val="DefaultPlaceholder_1082065158"/>
        </w:placeholder>
      </w:sdtPr>
      <w:sdtEndPr/>
      <w:sdtContent>
        <w:p w:rsidR="000C6E20" w:rsidRDefault="004130FE" w:rsidP="0041187F">
          <w:r>
            <w:t>C</w:t>
          </w:r>
          <w:r w:rsidR="0041187F" w:rsidRPr="0041187F">
            <w:t>irculation transacti</w:t>
          </w:r>
          <w:r w:rsidR="000C6E20">
            <w:t xml:space="preserve">ons </w:t>
          </w:r>
          <w:r>
            <w:t xml:space="preserve">for print resources </w:t>
          </w:r>
          <w:r w:rsidR="000C6E20">
            <w:t>de</w:t>
          </w:r>
          <w:r w:rsidR="0076653D">
            <w:t>creased from FY2012 to FY2013</w:t>
          </w:r>
          <w:r w:rsidR="000C6E20">
            <w:t>, reflecting</w:t>
          </w:r>
          <w:r>
            <w:t xml:space="preserve"> a slight dip in FTE and</w:t>
          </w:r>
          <w:r w:rsidR="000C6E20">
            <w:t xml:space="preserve"> increased utilization of electronic resources.</w:t>
          </w:r>
          <w:r w:rsidR="0041187F" w:rsidRPr="0041187F">
            <w:t xml:space="preserve"> </w:t>
          </w:r>
          <w:r>
            <w:t xml:space="preserve">Use of databases increased, with a gain of 3% in the number of unique searches, and a gain of 26% in the number of documents retrieved for the two most popular databases, </w:t>
          </w:r>
          <w:proofErr w:type="spellStart"/>
          <w:r>
            <w:t>Ebsco</w:t>
          </w:r>
          <w:proofErr w:type="spellEnd"/>
          <w:r>
            <w:t xml:space="preserve"> and </w:t>
          </w:r>
          <w:proofErr w:type="spellStart"/>
          <w:r>
            <w:t>ProQuest</w:t>
          </w:r>
          <w:proofErr w:type="spellEnd"/>
          <w:r>
            <w:t>.</w:t>
          </w:r>
        </w:p>
        <w:p w:rsidR="0041187F" w:rsidRPr="0041187F" w:rsidRDefault="0041187F" w:rsidP="0041187F">
          <w:r w:rsidRPr="0041187F">
            <w:t xml:space="preserve">The number of classified staff in the library was </w:t>
          </w:r>
          <w:r w:rsidR="0076653D">
            <w:t>increased</w:t>
          </w:r>
          <w:r w:rsidRPr="0041187F">
            <w:t xml:space="preserve"> from </w:t>
          </w:r>
          <w:r w:rsidR="0076653D">
            <w:t>3</w:t>
          </w:r>
          <w:r w:rsidRPr="0041187F">
            <w:t xml:space="preserve"> to </w:t>
          </w:r>
          <w:r w:rsidR="0076653D">
            <w:t>4</w:t>
          </w:r>
          <w:r w:rsidRPr="0041187F">
            <w:t xml:space="preserve"> in </w:t>
          </w:r>
          <w:r w:rsidR="0076653D">
            <w:t>FY</w:t>
          </w:r>
          <w:r w:rsidRPr="0041187F">
            <w:t>201</w:t>
          </w:r>
          <w:r w:rsidR="0076653D">
            <w:t>3 when a Microcomputer Lab Assistant was moved to</w:t>
          </w:r>
          <w:r w:rsidRPr="0041187F">
            <w:t xml:space="preserve"> the Library </w:t>
          </w:r>
          <w:proofErr w:type="gramStart"/>
          <w:r w:rsidR="0076653D">
            <w:t>From</w:t>
          </w:r>
          <w:proofErr w:type="gramEnd"/>
          <w:r w:rsidR="0076653D">
            <w:t xml:space="preserve"> the Information Technology</w:t>
          </w:r>
          <w:r w:rsidRPr="0041187F">
            <w:t xml:space="preserve"> D</w:t>
          </w:r>
          <w:r w:rsidR="0076653D">
            <w:t>epartment</w:t>
          </w:r>
          <w:r w:rsidRPr="0041187F">
            <w:t>.</w:t>
          </w:r>
        </w:p>
        <w:p w:rsidR="001C79B1" w:rsidRDefault="0041187F" w:rsidP="0041187F">
          <w:pPr>
            <w:rPr>
              <w:rFonts w:ascii="Bell MT" w:hAnsi="Bell MT"/>
              <w:sz w:val="24"/>
              <w:szCs w:val="24"/>
            </w:rPr>
          </w:pPr>
          <w:r w:rsidRPr="0041187F">
            <w:t>The number of</w:t>
          </w:r>
          <w:r w:rsidR="00AB2F2E">
            <w:t xml:space="preserve"> full-time</w:t>
          </w:r>
          <w:r w:rsidRPr="0041187F">
            <w:t xml:space="preserve"> librarians was </w:t>
          </w:r>
          <w:r w:rsidR="0076653D">
            <w:t xml:space="preserve">effectively </w:t>
          </w:r>
          <w:r w:rsidRPr="0041187F">
            <w:t xml:space="preserve">reduced from </w:t>
          </w:r>
          <w:r w:rsidR="0076653D">
            <w:t>2</w:t>
          </w:r>
          <w:r w:rsidRPr="0041187F">
            <w:t xml:space="preserve"> to </w:t>
          </w:r>
          <w:r w:rsidR="0076653D">
            <w:t>1</w:t>
          </w:r>
          <w:r w:rsidRPr="0041187F">
            <w:t xml:space="preserve"> when the </w:t>
          </w:r>
          <w:r w:rsidR="0076653D">
            <w:t xml:space="preserve">Lead Librarian </w:t>
          </w:r>
          <w:r w:rsidR="000C6E20">
            <w:t xml:space="preserve">departed for </w:t>
          </w:r>
          <w:r w:rsidR="00EC2558">
            <w:t>a semester of</w:t>
          </w:r>
          <w:r w:rsidR="0076653D">
            <w:t xml:space="preserve"> Sabbatical leave</w:t>
          </w:r>
          <w:r w:rsidRPr="0041187F">
            <w:t>.</w:t>
          </w:r>
          <w:r w:rsidR="00AB2F2E">
            <w:t xml:space="preserve"> One part-time librarian was given extra hours. A second part-time librarian was hired to ensure appropriate levels of service to students.</w:t>
          </w:r>
        </w:p>
      </w:sdtContent>
    </w:sdt>
    <w:p w:rsidR="00D82982" w:rsidRPr="001C79B1" w:rsidRDefault="00D82982" w:rsidP="001C79B1">
      <w:pPr>
        <w:pStyle w:val="ListParagraph"/>
        <w:rPr>
          <w:rFonts w:ascii="Bell MT" w:hAnsi="Bell MT"/>
          <w:sz w:val="24"/>
          <w:szCs w:val="24"/>
        </w:rPr>
      </w:pPr>
    </w:p>
    <w:p w:rsidR="00226974" w:rsidRDefault="00226974" w:rsidP="00226974">
      <w:pPr>
        <w:pStyle w:val="ListParagraph"/>
        <w:numPr>
          <w:ilvl w:val="0"/>
          <w:numId w:val="2"/>
        </w:numPr>
        <w:spacing w:after="0"/>
        <w:rPr>
          <w:rFonts w:ascii="Bell MT" w:hAnsi="Bell MT"/>
          <w:sz w:val="24"/>
          <w:szCs w:val="24"/>
        </w:rPr>
      </w:pPr>
      <w:r w:rsidRPr="001C79B1">
        <w:rPr>
          <w:rFonts w:ascii="Bell MT" w:hAnsi="Bell MT"/>
          <w:b/>
          <w:sz w:val="24"/>
          <w:szCs w:val="24"/>
        </w:rPr>
        <w:t>ANALYSIS</w:t>
      </w:r>
      <w:r w:rsidRPr="001C79B1">
        <w:rPr>
          <w:rFonts w:ascii="Bell MT" w:hAnsi="Bell MT"/>
          <w:sz w:val="24"/>
          <w:szCs w:val="24"/>
        </w:rPr>
        <w:t xml:space="preserve"> (evaluate the strengths, challenges, opportunities and needs of your program/department</w:t>
      </w:r>
      <w:r w:rsidR="00DC73D8">
        <w:rPr>
          <w:rFonts w:ascii="Bell MT" w:hAnsi="Bell MT"/>
          <w:sz w:val="24"/>
          <w:szCs w:val="24"/>
        </w:rPr>
        <w:t>;</w:t>
      </w:r>
      <w:r w:rsidRPr="001C79B1">
        <w:rPr>
          <w:rFonts w:ascii="Bell MT" w:hAnsi="Bell MT"/>
          <w:sz w:val="24"/>
          <w:szCs w:val="24"/>
        </w:rPr>
        <w:t xml:space="preserve"> provide thorough interpretation of data</w:t>
      </w:r>
      <w:r w:rsidR="00DC73D8">
        <w:rPr>
          <w:rFonts w:ascii="Bell MT" w:hAnsi="Bell MT"/>
          <w:sz w:val="24"/>
          <w:szCs w:val="24"/>
        </w:rPr>
        <w:t xml:space="preserve">; </w:t>
      </w:r>
      <w:r w:rsidR="00D35782">
        <w:rPr>
          <w:rFonts w:ascii="Bell MT" w:hAnsi="Bell MT"/>
          <w:sz w:val="24"/>
          <w:szCs w:val="24"/>
        </w:rPr>
        <w:t xml:space="preserve">use the attached form to </w:t>
      </w:r>
      <w:r w:rsidR="00DC73D8">
        <w:rPr>
          <w:rFonts w:ascii="Bell MT" w:hAnsi="Bell MT"/>
          <w:sz w:val="24"/>
          <w:szCs w:val="24"/>
        </w:rPr>
        <w:t xml:space="preserve">list previous objectives/goals and associated Institutional Goals; </w:t>
      </w:r>
      <w:r w:rsidR="00D35782">
        <w:rPr>
          <w:rFonts w:ascii="Bell MT" w:hAnsi="Bell MT"/>
          <w:sz w:val="24"/>
          <w:szCs w:val="24"/>
        </w:rPr>
        <w:t>state if met, partially met, or</w:t>
      </w:r>
      <w:r w:rsidRPr="001C79B1">
        <w:rPr>
          <w:rFonts w:ascii="Bell MT" w:hAnsi="Bell MT"/>
          <w:sz w:val="24"/>
          <w:szCs w:val="24"/>
        </w:rPr>
        <w:t xml:space="preserve"> </w:t>
      </w:r>
      <w:r w:rsidR="00D35782">
        <w:rPr>
          <w:rFonts w:ascii="Bell MT" w:hAnsi="Bell MT"/>
          <w:sz w:val="24"/>
          <w:szCs w:val="24"/>
        </w:rPr>
        <w:t>not met for each one; give detail on any improvements/effectiveness and detail on status on those not fully met.</w:t>
      </w:r>
      <w:r w:rsidRPr="001C79B1">
        <w:rPr>
          <w:rFonts w:ascii="Bell MT" w:hAnsi="Bell MT"/>
          <w:sz w:val="24"/>
          <w:szCs w:val="24"/>
        </w:rPr>
        <w:t>)</w:t>
      </w:r>
    </w:p>
    <w:sdt>
      <w:sdtPr>
        <w:rPr>
          <w:rFonts w:ascii="Bell MT" w:hAnsi="Bell MT"/>
          <w:sz w:val="24"/>
          <w:szCs w:val="24"/>
        </w:rPr>
        <w:id w:val="561831559"/>
        <w:placeholder>
          <w:docPart w:val="DefaultPlaceholder_1082065158"/>
        </w:placeholder>
      </w:sdtPr>
      <w:sdtEndPr/>
      <w:sdtContent>
        <w:p w:rsidR="0041187F" w:rsidRPr="0041187F" w:rsidRDefault="0041187F" w:rsidP="00EC2558">
          <w:r w:rsidRPr="0041187F">
            <w:t>With the retirement of this Dean in</w:t>
          </w:r>
          <w:r>
            <w:t xml:space="preserve"> </w:t>
          </w:r>
          <w:r w:rsidRPr="0041187F">
            <w:t>2013, the College lost the support and input of a third person with</w:t>
          </w:r>
          <w:r>
            <w:t xml:space="preserve"> </w:t>
          </w:r>
          <w:r w:rsidRPr="0041187F">
            <w:t>an accredited graduate degree in Library Science, furthering the weakening of the</w:t>
          </w:r>
          <w:r>
            <w:t xml:space="preserve"> </w:t>
          </w:r>
          <w:r w:rsidRPr="0041187F">
            <w:t xml:space="preserve">Library. </w:t>
          </w:r>
          <w:r w:rsidR="00AB2F2E">
            <w:t xml:space="preserve">With </w:t>
          </w:r>
          <w:r w:rsidR="00EC2558">
            <w:t xml:space="preserve">one </w:t>
          </w:r>
          <w:r w:rsidR="00AB2F2E">
            <w:t xml:space="preserve">  </w:t>
          </w:r>
          <w:r w:rsidR="00EC2558">
            <w:t>full-time</w:t>
          </w:r>
          <w:r w:rsidRPr="0041187F">
            <w:t xml:space="preserve"> faculty librarian</w:t>
          </w:r>
          <w:r w:rsidR="00AB2F2E">
            <w:t xml:space="preserve"> Reference Service</w:t>
          </w:r>
          <w:r w:rsidRPr="0041187F">
            <w:t xml:space="preserve"> is less available</w:t>
          </w:r>
          <w:r w:rsidR="00AB2F2E">
            <w:t>,</w:t>
          </w:r>
          <w:r w:rsidRPr="0041187F">
            <w:t xml:space="preserve"> as is the time</w:t>
          </w:r>
          <w:r w:rsidR="00AB2F2E">
            <w:t xml:space="preserve"> available</w:t>
          </w:r>
          <w:r w:rsidRPr="0041187F">
            <w:t xml:space="preserve"> for</w:t>
          </w:r>
          <w:r>
            <w:t xml:space="preserve"> </w:t>
          </w:r>
          <w:r w:rsidRPr="0041187F">
            <w:t xml:space="preserve">librarians to analyze </w:t>
          </w:r>
          <w:proofErr w:type="gramStart"/>
          <w:r w:rsidRPr="0041187F">
            <w:t xml:space="preserve">the </w:t>
          </w:r>
          <w:r>
            <w:t xml:space="preserve"> c</w:t>
          </w:r>
          <w:r w:rsidRPr="0041187F">
            <w:t>ollection</w:t>
          </w:r>
          <w:proofErr w:type="gramEnd"/>
          <w:r w:rsidRPr="0041187F">
            <w:t>, select new information resources, and weed the</w:t>
          </w:r>
          <w:r>
            <w:t xml:space="preserve"> </w:t>
          </w:r>
          <w:r w:rsidRPr="0041187F">
            <w:t>collection to keep it current.</w:t>
          </w:r>
          <w:r w:rsidR="00EC2558">
            <w:t xml:space="preserve"> This is alleviated to a d</w:t>
          </w:r>
          <w:r w:rsidR="003C6BC2">
            <w:t>e</w:t>
          </w:r>
          <w:r w:rsidR="00EC2558">
            <w:t xml:space="preserve">gree with the help of </w:t>
          </w:r>
          <w:r w:rsidR="00AB2F2E">
            <w:t xml:space="preserve">the </w:t>
          </w:r>
          <w:r w:rsidR="00EC2558">
            <w:t>two part-time librarians.</w:t>
          </w:r>
        </w:p>
        <w:p w:rsidR="001C79B1" w:rsidRDefault="0041187F" w:rsidP="0041187F">
          <w:pPr>
            <w:rPr>
              <w:rFonts w:ascii="Bell MT" w:hAnsi="Bell MT"/>
              <w:sz w:val="24"/>
              <w:szCs w:val="24"/>
            </w:rPr>
          </w:pPr>
          <w:r w:rsidRPr="0041187F">
            <w:t>There is a critical shortage of classified staff in the Library. There is now inadequate</w:t>
          </w:r>
          <w:r>
            <w:t xml:space="preserve"> </w:t>
          </w:r>
          <w:r w:rsidRPr="0041187F">
            <w:t xml:space="preserve">staff to assure </w:t>
          </w:r>
          <w:r>
            <w:t>s</w:t>
          </w:r>
          <w:r w:rsidRPr="0041187F">
            <w:t>taffing to cover furloughs, vacations, and absences due to illness.</w:t>
          </w:r>
          <w:r w:rsidR="000873F2">
            <w:t xml:space="preserve"> Staffing has been reduced from a former level of six full-time classified staff to a current level of four.</w:t>
          </w:r>
          <w:r w:rsidR="00BB7405">
            <w:t xml:space="preserve"> </w:t>
          </w:r>
          <w:r w:rsidR="00CD6B53">
            <w:t xml:space="preserve">Student workers have been eliminated, although there </w:t>
          </w:r>
          <w:proofErr w:type="spellStart"/>
          <w:r w:rsidR="00CD6B53">
            <w:t>remeain</w:t>
          </w:r>
          <w:proofErr w:type="spellEnd"/>
          <w:r w:rsidR="00CD6B53">
            <w:t xml:space="preserve"> some work-study hours.</w:t>
          </w:r>
        </w:p>
      </w:sdtContent>
    </w:sdt>
    <w:p w:rsidR="00D82982" w:rsidRPr="001C79B1" w:rsidRDefault="00D82982" w:rsidP="001C79B1">
      <w:pPr>
        <w:pStyle w:val="ListParagraph"/>
        <w:spacing w:after="0"/>
        <w:rPr>
          <w:rFonts w:ascii="Bell MT" w:hAnsi="Bell MT"/>
          <w:sz w:val="24"/>
          <w:szCs w:val="24"/>
        </w:rPr>
      </w:pPr>
    </w:p>
    <w:p w:rsidR="0027668E" w:rsidRDefault="00226974" w:rsidP="001C79B1">
      <w:pPr>
        <w:pStyle w:val="ListParagraph"/>
        <w:numPr>
          <w:ilvl w:val="0"/>
          <w:numId w:val="2"/>
        </w:numPr>
        <w:spacing w:after="0"/>
        <w:rPr>
          <w:rFonts w:ascii="Bell MT" w:hAnsi="Bell MT"/>
          <w:sz w:val="24"/>
          <w:szCs w:val="24"/>
        </w:rPr>
      </w:pPr>
      <w:r w:rsidRPr="00A81180">
        <w:rPr>
          <w:rFonts w:ascii="Bell MT" w:hAnsi="Bell MT"/>
          <w:b/>
          <w:sz w:val="24"/>
          <w:szCs w:val="24"/>
        </w:rPr>
        <w:t>FINDINGS &amp; FUTURE DIRECTION</w:t>
      </w:r>
      <w:r w:rsidRPr="00A81180">
        <w:rPr>
          <w:rFonts w:ascii="Bell MT" w:hAnsi="Bell MT"/>
          <w:sz w:val="24"/>
          <w:szCs w:val="24"/>
        </w:rPr>
        <w:t xml:space="preserve"> (summarize findings and indicate how the findings have shaped decision making; </w:t>
      </w:r>
      <w:r w:rsidR="00DC73D8">
        <w:rPr>
          <w:rFonts w:ascii="Bell MT" w:hAnsi="Bell MT"/>
          <w:sz w:val="24"/>
          <w:szCs w:val="24"/>
        </w:rPr>
        <w:t>address areas of concern</w:t>
      </w:r>
      <w:r w:rsidRPr="00A81180">
        <w:rPr>
          <w:rFonts w:ascii="Bell MT" w:hAnsi="Bell MT"/>
          <w:sz w:val="24"/>
          <w:szCs w:val="24"/>
        </w:rPr>
        <w:t xml:space="preserve">; provide recommendations for future </w:t>
      </w:r>
      <w:r w:rsidR="00A81180" w:rsidRPr="00A81180">
        <w:rPr>
          <w:rFonts w:ascii="Bell MT" w:hAnsi="Bell MT"/>
          <w:sz w:val="24"/>
          <w:szCs w:val="24"/>
        </w:rPr>
        <w:t>goals</w:t>
      </w:r>
      <w:r w:rsidRPr="00A81180">
        <w:rPr>
          <w:rFonts w:ascii="Bell MT" w:hAnsi="Bell MT"/>
          <w:sz w:val="24"/>
          <w:szCs w:val="24"/>
        </w:rPr>
        <w:t xml:space="preserve"> of your program/department</w:t>
      </w:r>
      <w:r w:rsidR="00A81180" w:rsidRPr="00A81180">
        <w:rPr>
          <w:rFonts w:ascii="Bell MT" w:hAnsi="Bell MT"/>
          <w:sz w:val="24"/>
          <w:szCs w:val="24"/>
        </w:rPr>
        <w:t>;</w:t>
      </w:r>
      <w:r w:rsidR="00DC73D8">
        <w:rPr>
          <w:rFonts w:ascii="Bell MT" w:hAnsi="Bell MT"/>
          <w:sz w:val="24"/>
          <w:szCs w:val="24"/>
        </w:rPr>
        <w:t xml:space="preserve"> use the attached form to identify goals for the next year; align</w:t>
      </w:r>
      <w:r w:rsidR="00A81180" w:rsidRPr="00A81180">
        <w:rPr>
          <w:rFonts w:ascii="Bell MT" w:hAnsi="Bell MT"/>
          <w:sz w:val="24"/>
          <w:szCs w:val="24"/>
        </w:rPr>
        <w:t xml:space="preserve"> future program goals to one or more institutional goals</w:t>
      </w:r>
      <w:r w:rsidR="00DC73D8">
        <w:rPr>
          <w:rFonts w:ascii="Bell MT" w:hAnsi="Bell MT"/>
          <w:sz w:val="24"/>
          <w:szCs w:val="24"/>
        </w:rPr>
        <w:t xml:space="preserve">, and </w:t>
      </w:r>
      <w:r w:rsidR="00B379C7" w:rsidRPr="00A81180">
        <w:rPr>
          <w:rFonts w:ascii="Bell MT" w:hAnsi="Bell MT"/>
          <w:sz w:val="24"/>
          <w:szCs w:val="24"/>
        </w:rPr>
        <w:t>address applicable needs</w:t>
      </w:r>
      <w:r w:rsidR="00A81180" w:rsidRPr="00A81180">
        <w:rPr>
          <w:rFonts w:ascii="Bell MT" w:hAnsi="Bell MT"/>
          <w:sz w:val="24"/>
          <w:szCs w:val="24"/>
        </w:rPr>
        <w:t xml:space="preserve"> </w:t>
      </w:r>
      <w:r w:rsidR="00132227">
        <w:rPr>
          <w:rFonts w:ascii="Bell MT" w:hAnsi="Bell MT"/>
          <w:sz w:val="24"/>
          <w:szCs w:val="24"/>
        </w:rPr>
        <w:t>by listing budget enhancement requests associated with program goals, and select applicable resource plan, i.e.</w:t>
      </w:r>
      <w:r w:rsidR="00A81180" w:rsidRPr="00A81180">
        <w:rPr>
          <w:rFonts w:ascii="Bell MT" w:hAnsi="Bell MT"/>
          <w:sz w:val="24"/>
          <w:szCs w:val="24"/>
        </w:rPr>
        <w:t xml:space="preserve"> </w:t>
      </w:r>
      <w:r w:rsidR="0015339A" w:rsidRPr="00A81180">
        <w:rPr>
          <w:rFonts w:ascii="Bell MT" w:hAnsi="Bell MT"/>
          <w:sz w:val="24"/>
          <w:szCs w:val="24"/>
        </w:rPr>
        <w:t>facilities, staffing</w:t>
      </w:r>
      <w:r w:rsidR="00A81180" w:rsidRPr="00A81180">
        <w:rPr>
          <w:rFonts w:ascii="Bell MT" w:hAnsi="Bell MT"/>
          <w:sz w:val="24"/>
          <w:szCs w:val="24"/>
        </w:rPr>
        <w:t xml:space="preserve">, </w:t>
      </w:r>
      <w:r w:rsidR="0015339A" w:rsidRPr="00A81180">
        <w:rPr>
          <w:rFonts w:ascii="Bell MT" w:hAnsi="Bell MT"/>
          <w:sz w:val="24"/>
          <w:szCs w:val="24"/>
        </w:rPr>
        <w:t>technology, professional development, marketing</w:t>
      </w:r>
      <w:r w:rsidR="00132227">
        <w:rPr>
          <w:rFonts w:ascii="Bell MT" w:hAnsi="Bell MT"/>
          <w:sz w:val="24"/>
          <w:szCs w:val="24"/>
        </w:rPr>
        <w:t>.</w:t>
      </w:r>
      <w:r w:rsidR="0027668E">
        <w:rPr>
          <w:rFonts w:ascii="Bell MT" w:hAnsi="Bell MT"/>
          <w:sz w:val="24"/>
          <w:szCs w:val="24"/>
        </w:rPr>
        <w:t>)</w:t>
      </w:r>
    </w:p>
    <w:sdt>
      <w:sdtPr>
        <w:rPr>
          <w:rFonts w:ascii="Bell MT" w:hAnsi="Bell MT"/>
          <w:sz w:val="24"/>
          <w:szCs w:val="24"/>
        </w:rPr>
        <w:id w:val="-1766056645"/>
        <w:placeholder>
          <w:docPart w:val="DefaultPlaceholder_1082065158"/>
        </w:placeholder>
      </w:sdtPr>
      <w:sdtEndPr/>
      <w:sdtContent>
        <w:p w:rsidR="00D15FCC" w:rsidRDefault="0041187F" w:rsidP="00EC2558">
          <w:r w:rsidRPr="0041187F">
            <w:t>The addition of a third reference librarian will be critical to maintaining the Library’s</w:t>
          </w:r>
          <w:r>
            <w:t xml:space="preserve"> </w:t>
          </w:r>
          <w:r w:rsidRPr="0041187F">
            <w:t xml:space="preserve">mission to support the instructional goals of the College. It is recommended that a </w:t>
          </w:r>
          <w:proofErr w:type="gramStart"/>
          <w:r w:rsidRPr="0041187F">
            <w:t xml:space="preserve">third </w:t>
          </w:r>
          <w:r>
            <w:t xml:space="preserve"> </w:t>
          </w:r>
          <w:r w:rsidR="00EC2558">
            <w:t>FT</w:t>
          </w:r>
          <w:proofErr w:type="gramEnd"/>
          <w:r w:rsidR="00EC2558">
            <w:t xml:space="preserve"> </w:t>
          </w:r>
          <w:r w:rsidRPr="0041187F">
            <w:t>reference librarian b</w:t>
          </w:r>
          <w:r w:rsidR="00EC2558">
            <w:t>e</w:t>
          </w:r>
          <w:r w:rsidRPr="0041187F">
            <w:t xml:space="preserve"> recruited and hired.</w:t>
          </w:r>
          <w:r w:rsidR="00EC2558">
            <w:t xml:space="preserve"> </w:t>
          </w:r>
        </w:p>
        <w:p w:rsidR="001C79B1" w:rsidRPr="00EC2558" w:rsidRDefault="00D15FCC" w:rsidP="00EC2558">
          <w:r>
            <w:t xml:space="preserve">Campus-wide efficiencies, such as the move to larger class sizes, point to the shortcomings of the Library's Information Literacy classroom, which is only designed to hold a maximum of 25 students. The room and its equipment should be reconfigured to </w:t>
          </w:r>
          <w:r w:rsidR="007F026E">
            <w:t>accommodate</w:t>
          </w:r>
          <w:r>
            <w:t xml:space="preserve"> classes with larger enrollments. </w:t>
          </w:r>
        </w:p>
      </w:sdtContent>
    </w:sdt>
    <w:p w:rsidR="00D82982" w:rsidRPr="001C79B1" w:rsidRDefault="00D82982" w:rsidP="001C79B1">
      <w:pPr>
        <w:pStyle w:val="ListParagraph"/>
        <w:spacing w:after="0"/>
        <w:rPr>
          <w:rFonts w:ascii="Bell MT" w:hAnsi="Bell MT"/>
          <w:sz w:val="24"/>
          <w:szCs w:val="24"/>
        </w:rPr>
      </w:pPr>
    </w:p>
    <w:p w:rsidR="0015339A" w:rsidRPr="00CB2BCB" w:rsidRDefault="0015339A" w:rsidP="00CB2BCB">
      <w:pPr>
        <w:pStyle w:val="ListParagraph"/>
        <w:numPr>
          <w:ilvl w:val="0"/>
          <w:numId w:val="2"/>
        </w:numPr>
        <w:spacing w:after="0"/>
        <w:rPr>
          <w:rFonts w:ascii="Bell MT" w:hAnsi="Bell MT"/>
          <w:sz w:val="24"/>
          <w:szCs w:val="24"/>
        </w:rPr>
      </w:pPr>
      <w:r w:rsidRPr="001C79B1">
        <w:rPr>
          <w:rFonts w:ascii="Bell MT" w:hAnsi="Bell MT"/>
          <w:b/>
          <w:sz w:val="24"/>
          <w:szCs w:val="24"/>
        </w:rPr>
        <w:t>PROCESS IMPROVEMENT OPPORTUNITIES</w:t>
      </w:r>
      <w:r w:rsidRPr="001C79B1">
        <w:rPr>
          <w:rFonts w:ascii="Bell MT" w:hAnsi="Bell MT"/>
          <w:sz w:val="24"/>
          <w:szCs w:val="24"/>
        </w:rPr>
        <w:t xml:space="preserve"> (</w:t>
      </w:r>
      <w:r w:rsidR="0027668E">
        <w:rPr>
          <w:rFonts w:ascii="Bell MT" w:hAnsi="Bell MT"/>
          <w:sz w:val="24"/>
          <w:szCs w:val="24"/>
        </w:rPr>
        <w:t>Use the attached “Process Improvement Opportunities” form to i</w:t>
      </w:r>
      <w:r w:rsidRPr="001C79B1">
        <w:rPr>
          <w:rFonts w:ascii="Bell MT" w:hAnsi="Bell MT"/>
          <w:sz w:val="24"/>
          <w:szCs w:val="24"/>
        </w:rPr>
        <w:t>dentify three processes for improvement in terms of</w:t>
      </w:r>
      <w:r w:rsidR="005C6733">
        <w:rPr>
          <w:rFonts w:ascii="Bell MT" w:hAnsi="Bell MT"/>
          <w:sz w:val="24"/>
          <w:szCs w:val="24"/>
        </w:rPr>
        <w:t>:</w:t>
      </w:r>
      <w:r w:rsidRPr="001C79B1">
        <w:rPr>
          <w:rFonts w:ascii="Bell MT" w:hAnsi="Bell MT"/>
          <w:sz w:val="24"/>
          <w:szCs w:val="24"/>
        </w:rPr>
        <w:t xml:space="preserve"> 1) </w:t>
      </w:r>
      <w:r w:rsidR="005C6733">
        <w:rPr>
          <w:rFonts w:ascii="Bell MT" w:hAnsi="Bell MT"/>
          <w:sz w:val="24"/>
          <w:szCs w:val="24"/>
        </w:rPr>
        <w:t>W</w:t>
      </w:r>
      <w:r w:rsidR="00253AFF">
        <w:rPr>
          <w:rFonts w:ascii="Bell MT" w:hAnsi="Bell MT"/>
          <w:sz w:val="24"/>
          <w:szCs w:val="24"/>
        </w:rPr>
        <w:t>ork efficiency</w:t>
      </w:r>
      <w:r w:rsidRPr="001C79B1">
        <w:rPr>
          <w:rFonts w:ascii="Bell MT" w:hAnsi="Bell MT"/>
          <w:sz w:val="24"/>
          <w:szCs w:val="24"/>
        </w:rPr>
        <w:t>, 2)</w:t>
      </w:r>
      <w:r w:rsidR="005C6733">
        <w:rPr>
          <w:rFonts w:ascii="Bell MT" w:hAnsi="Bell MT"/>
          <w:sz w:val="24"/>
          <w:szCs w:val="24"/>
        </w:rPr>
        <w:t xml:space="preserve"> C</w:t>
      </w:r>
      <w:r w:rsidRPr="001C79B1">
        <w:rPr>
          <w:rFonts w:ascii="Bell MT" w:hAnsi="Bell MT"/>
          <w:sz w:val="24"/>
          <w:szCs w:val="24"/>
        </w:rPr>
        <w:t xml:space="preserve">ost reductions, </w:t>
      </w:r>
      <w:r w:rsidR="00CB2BCB">
        <w:rPr>
          <w:rFonts w:ascii="Bell MT" w:hAnsi="Bell MT"/>
          <w:sz w:val="24"/>
          <w:szCs w:val="24"/>
        </w:rPr>
        <w:t xml:space="preserve">and </w:t>
      </w:r>
      <w:r w:rsidRPr="00CB2BCB">
        <w:rPr>
          <w:rFonts w:ascii="Bell MT" w:hAnsi="Bell MT"/>
          <w:sz w:val="24"/>
          <w:szCs w:val="24"/>
        </w:rPr>
        <w:t>3</w:t>
      </w:r>
      <w:r w:rsidR="005C6733" w:rsidRPr="00CB2BCB">
        <w:rPr>
          <w:rFonts w:ascii="Bell MT" w:hAnsi="Bell MT"/>
          <w:sz w:val="24"/>
          <w:szCs w:val="24"/>
        </w:rPr>
        <w:t>) C</w:t>
      </w:r>
      <w:r w:rsidRPr="00CB2BCB">
        <w:rPr>
          <w:rFonts w:ascii="Bell MT" w:hAnsi="Bell MT"/>
          <w:sz w:val="24"/>
          <w:szCs w:val="24"/>
        </w:rPr>
        <w:t>ontributions to student enrollment and/or success. Identify one or more institutional goals supported by each process.</w:t>
      </w:r>
      <w:r w:rsidR="0027668E" w:rsidRPr="00CB2BCB">
        <w:rPr>
          <w:rFonts w:ascii="Bell MT" w:hAnsi="Bell MT"/>
          <w:sz w:val="24"/>
          <w:szCs w:val="24"/>
        </w:rPr>
        <w:t xml:space="preserve"> Assess progress in attainment of process improvements identified in previous Program Review.</w:t>
      </w:r>
      <w:r w:rsidRPr="00CB2BCB">
        <w:rPr>
          <w:rFonts w:ascii="Bell MT" w:hAnsi="Bell MT"/>
          <w:sz w:val="24"/>
          <w:szCs w:val="24"/>
        </w:rPr>
        <w:t>)</w:t>
      </w:r>
    </w:p>
    <w:sdt>
      <w:sdtPr>
        <w:rPr>
          <w:rFonts w:ascii="Bell MT" w:hAnsi="Bell MT"/>
          <w:sz w:val="24"/>
          <w:szCs w:val="24"/>
        </w:rPr>
        <w:id w:val="1419209371"/>
        <w:placeholder>
          <w:docPart w:val="DefaultPlaceholder_1082065158"/>
        </w:placeholder>
      </w:sdtPr>
      <w:sdtEndPr/>
      <w:sdtContent>
        <w:p w:rsidR="00CB7005" w:rsidRPr="00CB7005" w:rsidRDefault="0041187F" w:rsidP="00994BC6">
          <w:pPr>
            <w:rPr>
              <w:rFonts w:ascii="Bell MT" w:hAnsi="Bell MT"/>
              <w:sz w:val="24"/>
              <w:szCs w:val="24"/>
            </w:rPr>
          </w:pPr>
          <w:r w:rsidRPr="0041187F">
            <w:t xml:space="preserve">During the last five years the Library has implemented </w:t>
          </w:r>
          <w:proofErr w:type="gramStart"/>
          <w:r w:rsidR="008554CB">
            <w:t>many</w:t>
          </w:r>
          <w:r w:rsidRPr="0041187F">
            <w:t xml:space="preserve"> efficiencies</w:t>
          </w:r>
          <w:proofErr w:type="gramEnd"/>
          <w:r w:rsidRPr="0041187F">
            <w:t xml:space="preserve">. There </w:t>
          </w:r>
          <w:proofErr w:type="gramStart"/>
          <w:r w:rsidRPr="0041187F">
            <w:t>is</w:t>
          </w:r>
          <w:proofErr w:type="gramEnd"/>
          <w:r>
            <w:t xml:space="preserve"> </w:t>
          </w:r>
          <w:r w:rsidRPr="0041187F">
            <w:t>no</w:t>
          </w:r>
          <w:r w:rsidR="00EC2558">
            <w:t>w</w:t>
          </w:r>
          <w:r w:rsidRPr="0041187F">
            <w:t xml:space="preserve"> a skeletal number of classified staff and faculty librarians. Further cost reductions in</w:t>
          </w:r>
          <w:r w:rsidR="00994BC6">
            <w:t xml:space="preserve"> </w:t>
          </w:r>
          <w:r w:rsidRPr="0041187F">
            <w:t xml:space="preserve">the budget(s) to purchase books and databases will only </w:t>
          </w:r>
          <w:r w:rsidR="00EC2558">
            <w:t xml:space="preserve">further </w:t>
          </w:r>
          <w:r w:rsidRPr="0041187F">
            <w:t>jeopardize accreditation and the</w:t>
          </w:r>
          <w:r w:rsidR="00994BC6">
            <w:t xml:space="preserve"> </w:t>
          </w:r>
          <w:r w:rsidRPr="0041187F">
            <w:t>quality of the instructional program of the College.</w:t>
          </w:r>
        </w:p>
      </w:sdtContent>
    </w:sdt>
    <w:p w:rsidR="00CB7005" w:rsidRPr="001C79B1" w:rsidRDefault="00CB7005" w:rsidP="00CB7005">
      <w:pPr>
        <w:pStyle w:val="ListParagraph"/>
        <w:spacing w:after="0"/>
        <w:rPr>
          <w:rFonts w:ascii="Bell MT" w:hAnsi="Bell MT"/>
          <w:sz w:val="24"/>
          <w:szCs w:val="24"/>
        </w:rPr>
      </w:pPr>
    </w:p>
    <w:p w:rsidR="00CB7005" w:rsidRDefault="00CB7005">
      <w:pPr>
        <w:rPr>
          <w:rFonts w:ascii="Bell MT" w:hAnsi="Bell MT"/>
          <w:sz w:val="24"/>
          <w:szCs w:val="24"/>
        </w:rPr>
      </w:pPr>
      <w:r>
        <w:rPr>
          <w:rFonts w:ascii="Bell MT" w:hAnsi="Bell MT"/>
          <w:sz w:val="24"/>
          <w:szCs w:val="24"/>
        </w:rPr>
        <w:br w:type="page"/>
      </w:r>
    </w:p>
    <w:p w:rsidR="00226974" w:rsidRDefault="00206239" w:rsidP="00CB7005">
      <w:pPr>
        <w:pStyle w:val="ListParagraph"/>
        <w:spacing w:after="0"/>
        <w:jc w:val="center"/>
        <w:rPr>
          <w:rFonts w:ascii="Bell MT" w:hAnsi="Bell MT"/>
          <w:b/>
          <w:sz w:val="24"/>
          <w:szCs w:val="24"/>
        </w:rPr>
      </w:pPr>
      <w:r>
        <w:rPr>
          <w:rFonts w:ascii="Bell MT" w:hAnsi="Bell MT"/>
          <w:b/>
          <w:sz w:val="24"/>
          <w:szCs w:val="24"/>
        </w:rPr>
        <w:lastRenderedPageBreak/>
        <w:t xml:space="preserve">SERVICE AREA </w:t>
      </w:r>
      <w:r w:rsidR="00CB7005" w:rsidRPr="00CE31D7">
        <w:rPr>
          <w:rFonts w:ascii="Bell MT" w:hAnsi="Bell MT"/>
          <w:b/>
          <w:sz w:val="24"/>
          <w:szCs w:val="24"/>
        </w:rPr>
        <w:t xml:space="preserve">PROGRAM REVIEW </w:t>
      </w:r>
    </w:p>
    <w:p w:rsidR="00192ECA" w:rsidRPr="00CE31D7" w:rsidRDefault="00192ECA" w:rsidP="00CB7005">
      <w:pPr>
        <w:pStyle w:val="ListParagraph"/>
        <w:spacing w:after="0"/>
        <w:jc w:val="center"/>
        <w:rPr>
          <w:rFonts w:ascii="Bell MT" w:hAnsi="Bell MT"/>
          <w:b/>
          <w:sz w:val="24"/>
          <w:szCs w:val="24"/>
        </w:rPr>
      </w:pPr>
      <w:r>
        <w:rPr>
          <w:rFonts w:ascii="Bell MT" w:hAnsi="Bell MT"/>
          <w:b/>
          <w:sz w:val="24"/>
          <w:szCs w:val="24"/>
        </w:rPr>
        <w:t>PROCESS IMPROVEMENT OPPORTUNITIES</w:t>
      </w:r>
    </w:p>
    <w:p w:rsidR="00CB7005" w:rsidRDefault="00CB7005" w:rsidP="00CB7005">
      <w:pPr>
        <w:pStyle w:val="ListParagraph"/>
        <w:spacing w:after="0"/>
        <w:jc w:val="center"/>
        <w:rPr>
          <w:rFonts w:ascii="Bell MT" w:hAnsi="Bell MT"/>
          <w:sz w:val="24"/>
          <w:szCs w:val="24"/>
        </w:rPr>
      </w:pPr>
    </w:p>
    <w:p w:rsidR="00CB7005" w:rsidRDefault="00CB7005" w:rsidP="00CB7005">
      <w:pPr>
        <w:pStyle w:val="ListParagraph"/>
        <w:spacing w:after="0"/>
        <w:rPr>
          <w:rFonts w:ascii="Bell MT" w:hAnsi="Bell MT"/>
          <w:sz w:val="24"/>
          <w:szCs w:val="24"/>
        </w:rPr>
      </w:pPr>
      <w:r w:rsidRPr="00CB7005">
        <w:rPr>
          <w:rFonts w:ascii="Bell MT" w:hAnsi="Bell MT"/>
          <w:b/>
          <w:sz w:val="24"/>
          <w:szCs w:val="24"/>
        </w:rPr>
        <w:t>PURPOSE:</w:t>
      </w:r>
      <w:r>
        <w:rPr>
          <w:rFonts w:ascii="Bell MT" w:hAnsi="Bell MT"/>
          <w:b/>
          <w:sz w:val="24"/>
          <w:szCs w:val="24"/>
        </w:rPr>
        <w:t xml:space="preserve"> </w:t>
      </w:r>
      <w:r w:rsidRPr="00CB7005">
        <w:rPr>
          <w:rFonts w:ascii="Bell MT" w:hAnsi="Bell MT"/>
          <w:sz w:val="24"/>
          <w:szCs w:val="24"/>
        </w:rPr>
        <w:t xml:space="preserve">For all </w:t>
      </w:r>
      <w:r>
        <w:rPr>
          <w:rFonts w:ascii="Bell MT" w:hAnsi="Bell MT"/>
          <w:sz w:val="24"/>
          <w:szCs w:val="24"/>
        </w:rPr>
        <w:t>IVC programs to engage in continuous process improvements, efficiency evaluation, and implementation of steps to facilitate increased student enrollments and student success.</w:t>
      </w:r>
    </w:p>
    <w:p w:rsidR="00CB7005" w:rsidRDefault="00CB7005" w:rsidP="00CB7005">
      <w:pPr>
        <w:pStyle w:val="ListParagraph"/>
        <w:spacing w:after="0"/>
        <w:rPr>
          <w:rFonts w:ascii="Bell MT" w:hAnsi="Bell MT"/>
          <w:sz w:val="24"/>
          <w:szCs w:val="24"/>
        </w:rPr>
      </w:pPr>
    </w:p>
    <w:p w:rsidR="00CB7005" w:rsidRDefault="00CB7005" w:rsidP="00CB7005">
      <w:pPr>
        <w:pStyle w:val="ListParagraph"/>
        <w:spacing w:after="0"/>
        <w:rPr>
          <w:rFonts w:ascii="Bell MT" w:hAnsi="Bell MT"/>
          <w:sz w:val="24"/>
          <w:szCs w:val="24"/>
        </w:rPr>
      </w:pPr>
      <w:r w:rsidRPr="00CB7005">
        <w:rPr>
          <w:rFonts w:ascii="Bell MT" w:hAnsi="Bell MT"/>
          <w:b/>
          <w:sz w:val="24"/>
          <w:szCs w:val="24"/>
        </w:rPr>
        <w:t xml:space="preserve">GOALS: </w:t>
      </w:r>
      <w:r>
        <w:rPr>
          <w:rFonts w:ascii="Bell MT" w:hAnsi="Bell MT"/>
          <w:b/>
          <w:sz w:val="24"/>
          <w:szCs w:val="24"/>
        </w:rPr>
        <w:t xml:space="preserve"> </w:t>
      </w:r>
      <w:r>
        <w:rPr>
          <w:rFonts w:ascii="Bell MT" w:hAnsi="Bell MT"/>
          <w:sz w:val="24"/>
          <w:szCs w:val="24"/>
        </w:rPr>
        <w:t>Each process within the departments will be reviewed in terms of</w:t>
      </w:r>
      <w:r w:rsidR="005C6733">
        <w:rPr>
          <w:rFonts w:ascii="Bell MT" w:hAnsi="Bell MT"/>
          <w:sz w:val="24"/>
          <w:szCs w:val="24"/>
        </w:rPr>
        <w:t>: 1) Work efficiency, 2) Potential cost reductions, and 3) Potential contributions for increasing enrollment and/or student success.</w:t>
      </w:r>
    </w:p>
    <w:p w:rsidR="00C4189D" w:rsidRDefault="00C4189D" w:rsidP="00CB7005">
      <w:pPr>
        <w:pStyle w:val="ListParagraph"/>
        <w:spacing w:after="0"/>
        <w:rPr>
          <w:rFonts w:ascii="Bell MT" w:hAnsi="Bell MT"/>
          <w:sz w:val="24"/>
          <w:szCs w:val="24"/>
        </w:rPr>
      </w:pPr>
    </w:p>
    <w:p w:rsidR="00CE31D7" w:rsidRDefault="00CE31D7" w:rsidP="00CB7005">
      <w:pPr>
        <w:pStyle w:val="ListParagraph"/>
        <w:spacing w:after="0"/>
        <w:rPr>
          <w:rFonts w:ascii="Bell MT" w:hAnsi="Bell MT"/>
          <w:sz w:val="24"/>
          <w:szCs w:val="24"/>
        </w:rPr>
      </w:pPr>
    </w:p>
    <w:tbl>
      <w:tblPr>
        <w:tblStyle w:val="TableGrid"/>
        <w:tblW w:w="0" w:type="auto"/>
        <w:tblInd w:w="720" w:type="dxa"/>
        <w:tblLook w:val="04A0" w:firstRow="1" w:lastRow="0" w:firstColumn="1" w:lastColumn="0" w:noHBand="0" w:noVBand="1"/>
      </w:tblPr>
      <w:tblGrid>
        <w:gridCol w:w="378"/>
        <w:gridCol w:w="8478"/>
      </w:tblGrid>
      <w:tr w:rsidR="00C4189D" w:rsidRPr="00C4189D" w:rsidTr="00C4189D">
        <w:tc>
          <w:tcPr>
            <w:tcW w:w="8856" w:type="dxa"/>
            <w:gridSpan w:val="2"/>
            <w:shd w:val="clear" w:color="auto" w:fill="BFBFBF" w:themeFill="background1" w:themeFillShade="BF"/>
          </w:tcPr>
          <w:p w:rsidR="00C4189D" w:rsidRPr="00C4189D" w:rsidRDefault="00994800" w:rsidP="00994BC6">
            <w:pPr>
              <w:pStyle w:val="ListParagraph"/>
              <w:ind w:left="0"/>
              <w:rPr>
                <w:rFonts w:ascii="Bell MT" w:hAnsi="Bell MT"/>
                <w:b/>
                <w:color w:val="FFFFFF" w:themeColor="background1"/>
                <w:sz w:val="24"/>
                <w:szCs w:val="24"/>
              </w:rPr>
            </w:pPr>
            <w:r>
              <w:rPr>
                <w:rFonts w:ascii="Bell MT" w:hAnsi="Bell MT"/>
                <w:b/>
                <w:color w:val="FFFFFF" w:themeColor="background1"/>
                <w:sz w:val="24"/>
                <w:szCs w:val="24"/>
              </w:rPr>
              <w:t>DEPARTMENT</w:t>
            </w:r>
            <w:r w:rsidR="00F73CB5">
              <w:rPr>
                <w:rFonts w:ascii="Bell MT" w:hAnsi="Bell MT"/>
                <w:b/>
                <w:color w:val="FFFFFF" w:themeColor="background1"/>
                <w:sz w:val="24"/>
                <w:szCs w:val="24"/>
              </w:rPr>
              <w:t xml:space="preserve">: </w:t>
            </w:r>
            <w:sdt>
              <w:sdtPr>
                <w:rPr>
                  <w:rFonts w:ascii="Bell MT" w:hAnsi="Bell MT"/>
                  <w:b/>
                  <w:color w:val="FFFFFF" w:themeColor="background1"/>
                  <w:sz w:val="24"/>
                  <w:szCs w:val="24"/>
                </w:rPr>
                <w:id w:val="-655214381"/>
                <w:placeholder>
                  <w:docPart w:val="DefaultPlaceholder_1082065158"/>
                </w:placeholder>
              </w:sdtPr>
              <w:sdtEndPr/>
              <w:sdtContent>
                <w:r w:rsidR="00994BC6">
                  <w:t>Library</w:t>
                </w:r>
              </w:sdtContent>
            </w:sdt>
          </w:p>
        </w:tc>
      </w:tr>
      <w:tr w:rsidR="00C4189D" w:rsidTr="00C4189D">
        <w:tc>
          <w:tcPr>
            <w:tcW w:w="378" w:type="dxa"/>
            <w:tcBorders>
              <w:right w:val="nil"/>
            </w:tcBorders>
          </w:tcPr>
          <w:p w:rsidR="00C4189D" w:rsidRDefault="00C4189D" w:rsidP="00CB7005">
            <w:pPr>
              <w:pStyle w:val="ListParagraph"/>
              <w:ind w:left="0"/>
              <w:rPr>
                <w:rFonts w:ascii="Bell MT" w:hAnsi="Bell MT"/>
                <w:sz w:val="24"/>
                <w:szCs w:val="24"/>
              </w:rPr>
            </w:pPr>
          </w:p>
        </w:tc>
        <w:tc>
          <w:tcPr>
            <w:tcW w:w="8478" w:type="dxa"/>
            <w:tcBorders>
              <w:left w:val="nil"/>
            </w:tcBorders>
          </w:tcPr>
          <w:p w:rsidR="00C4189D" w:rsidRDefault="00C4189D" w:rsidP="00CB7005">
            <w:pPr>
              <w:pStyle w:val="ListParagraph"/>
              <w:ind w:left="0"/>
              <w:rPr>
                <w:rFonts w:ascii="Bell MT" w:hAnsi="Bell MT"/>
                <w:sz w:val="24"/>
                <w:szCs w:val="24"/>
              </w:rPr>
            </w:pPr>
          </w:p>
        </w:tc>
      </w:tr>
      <w:tr w:rsidR="00C4189D" w:rsidTr="00C4189D">
        <w:tc>
          <w:tcPr>
            <w:tcW w:w="378" w:type="dxa"/>
            <w:tcBorders>
              <w:right w:val="nil"/>
            </w:tcBorders>
          </w:tcPr>
          <w:p w:rsidR="00C4189D" w:rsidRDefault="00C4189D" w:rsidP="00C4189D">
            <w:pPr>
              <w:pStyle w:val="ListParagraph"/>
              <w:ind w:left="0"/>
              <w:jc w:val="center"/>
              <w:rPr>
                <w:rFonts w:ascii="Bell MT" w:hAnsi="Bell MT"/>
                <w:sz w:val="24"/>
                <w:szCs w:val="24"/>
              </w:rPr>
            </w:pPr>
          </w:p>
        </w:tc>
        <w:tc>
          <w:tcPr>
            <w:tcW w:w="8478" w:type="dxa"/>
            <w:tcBorders>
              <w:left w:val="nil"/>
            </w:tcBorders>
          </w:tcPr>
          <w:p w:rsidR="00C4189D" w:rsidRPr="00C4189D" w:rsidRDefault="00C4189D" w:rsidP="00C4189D">
            <w:pPr>
              <w:pStyle w:val="ListParagraph"/>
              <w:ind w:left="0"/>
              <w:jc w:val="center"/>
              <w:rPr>
                <w:rFonts w:ascii="Bell MT" w:hAnsi="Bell MT"/>
                <w:i/>
                <w:sz w:val="24"/>
                <w:szCs w:val="24"/>
              </w:rPr>
            </w:pPr>
            <w:r w:rsidRPr="00C4189D">
              <w:rPr>
                <w:rFonts w:ascii="Bell MT" w:hAnsi="Bell MT"/>
                <w:i/>
                <w:sz w:val="24"/>
                <w:szCs w:val="24"/>
              </w:rPr>
              <w:t>Opportunities for:</w:t>
            </w:r>
          </w:p>
        </w:tc>
      </w:tr>
      <w:tr w:rsidR="00C4189D" w:rsidTr="00C4189D">
        <w:tc>
          <w:tcPr>
            <w:tcW w:w="378" w:type="dxa"/>
            <w:tcBorders>
              <w:right w:val="nil"/>
            </w:tcBorders>
          </w:tcPr>
          <w:p w:rsidR="00C4189D" w:rsidRPr="00C4189D" w:rsidRDefault="00C4189D" w:rsidP="00CB7005">
            <w:pPr>
              <w:pStyle w:val="ListParagraph"/>
              <w:ind w:left="0"/>
              <w:rPr>
                <w:rFonts w:ascii="Bell MT" w:hAnsi="Bell MT"/>
                <w:b/>
                <w:sz w:val="24"/>
                <w:szCs w:val="24"/>
              </w:rPr>
            </w:pPr>
          </w:p>
        </w:tc>
        <w:tc>
          <w:tcPr>
            <w:tcW w:w="8478" w:type="dxa"/>
            <w:tcBorders>
              <w:left w:val="nil"/>
            </w:tcBorders>
          </w:tcPr>
          <w:p w:rsidR="00C4189D" w:rsidRPr="00C4189D" w:rsidRDefault="002F0BE3" w:rsidP="008554CB">
            <w:pPr>
              <w:pStyle w:val="ListParagraph"/>
              <w:ind w:left="0"/>
              <w:rPr>
                <w:rFonts w:ascii="Bell MT" w:hAnsi="Bell MT"/>
                <w:b/>
                <w:sz w:val="24"/>
                <w:szCs w:val="24"/>
              </w:rPr>
            </w:pPr>
            <w:r>
              <w:rPr>
                <w:rFonts w:ascii="Bell MT" w:hAnsi="Bell MT"/>
                <w:b/>
                <w:sz w:val="24"/>
                <w:szCs w:val="24"/>
              </w:rPr>
              <w:t>PROCESS</w:t>
            </w:r>
            <w:r w:rsidR="00F73CB5">
              <w:rPr>
                <w:rFonts w:ascii="Bell MT" w:hAnsi="Bell MT"/>
                <w:b/>
                <w:sz w:val="24"/>
                <w:szCs w:val="24"/>
              </w:rPr>
              <w:t xml:space="preserve"> #1: </w:t>
            </w:r>
            <w:sdt>
              <w:sdtPr>
                <w:rPr>
                  <w:rFonts w:ascii="Bell MT" w:hAnsi="Bell MT"/>
                  <w:b/>
                  <w:sz w:val="24"/>
                  <w:szCs w:val="24"/>
                </w:rPr>
                <w:id w:val="-1237084757"/>
                <w:placeholder>
                  <w:docPart w:val="DefaultPlaceholder_1082065158"/>
                </w:placeholder>
              </w:sdtPr>
              <w:sdtEndPr/>
              <w:sdtContent>
                <w:r w:rsidR="00994BC6" w:rsidRPr="00994BC6">
                  <w:t>Restore the previous library hours</w:t>
                </w:r>
                <w:r w:rsidR="008554CB">
                  <w:t>, clos</w:t>
                </w:r>
                <w:r w:rsidR="007F515D">
                  <w:t>i</w:t>
                </w:r>
                <w:r w:rsidR="008554CB">
                  <w:t>ng the library when classes are</w:t>
                </w:r>
                <w:r w:rsidR="00994BC6" w:rsidRPr="00994BC6">
                  <w:t xml:space="preserve"> </w:t>
                </w:r>
                <w:r w:rsidR="008554CB">
                  <w:t xml:space="preserve">not in session, </w:t>
                </w:r>
                <w:r w:rsidR="00994BC6" w:rsidRPr="00994BC6">
                  <w:t>to free staff for critical</w:t>
                </w:r>
                <w:r w:rsidR="00994BC6">
                  <w:t xml:space="preserve"> duties that cannot be conducted when the building is open.</w:t>
                </w:r>
              </w:sdtContent>
            </w:sdt>
          </w:p>
        </w:tc>
      </w:tr>
      <w:tr w:rsidR="00C4189D" w:rsidTr="00C4189D">
        <w:tc>
          <w:tcPr>
            <w:tcW w:w="378" w:type="dxa"/>
            <w:tcBorders>
              <w:right w:val="nil"/>
            </w:tcBorders>
          </w:tcPr>
          <w:p w:rsidR="00C4189D" w:rsidRDefault="00C4189D" w:rsidP="00CB7005">
            <w:pPr>
              <w:pStyle w:val="ListParagraph"/>
              <w:ind w:left="0"/>
              <w:rPr>
                <w:rFonts w:ascii="Bell MT" w:hAnsi="Bell MT"/>
                <w:sz w:val="24"/>
                <w:szCs w:val="24"/>
              </w:rPr>
            </w:pPr>
          </w:p>
        </w:tc>
        <w:tc>
          <w:tcPr>
            <w:tcW w:w="8478" w:type="dxa"/>
            <w:tcBorders>
              <w:left w:val="nil"/>
            </w:tcBorders>
          </w:tcPr>
          <w:p w:rsidR="00C4189D" w:rsidRPr="009F1BC6" w:rsidRDefault="00C4189D" w:rsidP="008554CB">
            <w:pPr>
              <w:pStyle w:val="ListParagraph"/>
              <w:ind w:left="0"/>
              <w:rPr>
                <w:rFonts w:ascii="Bell MT" w:hAnsi="Bell MT"/>
                <w:sz w:val="20"/>
                <w:szCs w:val="20"/>
              </w:rPr>
            </w:pPr>
            <w:r w:rsidRPr="002F0BE3">
              <w:rPr>
                <w:rFonts w:ascii="Bell MT" w:hAnsi="Bell MT"/>
                <w:sz w:val="24"/>
                <w:szCs w:val="24"/>
              </w:rPr>
              <w:t xml:space="preserve">Work efficiencies: </w:t>
            </w:r>
            <w:sdt>
              <w:sdtPr>
                <w:rPr>
                  <w:rFonts w:ascii="Bell MT" w:hAnsi="Bell MT"/>
                  <w:sz w:val="24"/>
                  <w:szCs w:val="24"/>
                </w:rPr>
                <w:id w:val="726730667"/>
                <w:placeholder>
                  <w:docPart w:val="DefaultPlaceholder_1082065158"/>
                </w:placeholder>
              </w:sdtPr>
              <w:sdtEndPr/>
              <w:sdtContent>
                <w:r w:rsidR="008554CB">
                  <w:t xml:space="preserve">Inventorying the collection </w:t>
                </w:r>
                <w:r w:rsidR="007F515D">
                  <w:t xml:space="preserve">and other projects </w:t>
                </w:r>
                <w:r w:rsidR="008554CB">
                  <w:t>can be done more quickly and efficiently when staff is freed from continual interruption.</w:t>
                </w:r>
              </w:sdtContent>
            </w:sdt>
          </w:p>
        </w:tc>
      </w:tr>
      <w:tr w:rsidR="00C4189D" w:rsidTr="00C4189D">
        <w:tc>
          <w:tcPr>
            <w:tcW w:w="378" w:type="dxa"/>
            <w:tcBorders>
              <w:right w:val="nil"/>
            </w:tcBorders>
          </w:tcPr>
          <w:p w:rsidR="00C4189D" w:rsidRDefault="00C4189D" w:rsidP="00CB7005">
            <w:pPr>
              <w:pStyle w:val="ListParagraph"/>
              <w:ind w:left="0"/>
              <w:rPr>
                <w:rFonts w:ascii="Bell MT" w:hAnsi="Bell MT"/>
                <w:sz w:val="24"/>
                <w:szCs w:val="24"/>
              </w:rPr>
            </w:pPr>
          </w:p>
        </w:tc>
        <w:tc>
          <w:tcPr>
            <w:tcW w:w="8478" w:type="dxa"/>
            <w:tcBorders>
              <w:left w:val="nil"/>
            </w:tcBorders>
          </w:tcPr>
          <w:p w:rsidR="00C4189D" w:rsidRPr="002F0BE3" w:rsidRDefault="00C4189D" w:rsidP="0055129C">
            <w:pPr>
              <w:pStyle w:val="ListParagraph"/>
              <w:ind w:left="0"/>
              <w:rPr>
                <w:rFonts w:ascii="Bell MT" w:hAnsi="Bell MT"/>
                <w:sz w:val="24"/>
                <w:szCs w:val="24"/>
              </w:rPr>
            </w:pPr>
            <w:r w:rsidRPr="002F0BE3">
              <w:rPr>
                <w:rFonts w:ascii="Bell MT" w:hAnsi="Bell MT"/>
                <w:sz w:val="24"/>
                <w:szCs w:val="24"/>
              </w:rPr>
              <w:t xml:space="preserve">Cost reductions: </w:t>
            </w:r>
            <w:sdt>
              <w:sdtPr>
                <w:rPr>
                  <w:rFonts w:ascii="Bell MT" w:hAnsi="Bell MT"/>
                  <w:sz w:val="24"/>
                  <w:szCs w:val="24"/>
                </w:rPr>
                <w:id w:val="-1075115832"/>
                <w:placeholder>
                  <w:docPart w:val="DefaultPlaceholder_1082065158"/>
                </w:placeholder>
              </w:sdtPr>
              <w:sdtEndPr/>
              <w:sdtContent>
                <w:r w:rsidR="00994BC6">
                  <w:t>No cost reduction.</w:t>
                </w:r>
                <w:r w:rsidR="0055129C">
                  <w:t xml:space="preserve"> Restoring hours raises costs.</w:t>
                </w:r>
              </w:sdtContent>
            </w:sdt>
          </w:p>
        </w:tc>
      </w:tr>
      <w:tr w:rsidR="00C4189D" w:rsidTr="00C4189D">
        <w:tc>
          <w:tcPr>
            <w:tcW w:w="378" w:type="dxa"/>
            <w:tcBorders>
              <w:right w:val="nil"/>
            </w:tcBorders>
          </w:tcPr>
          <w:p w:rsidR="00C4189D" w:rsidRDefault="00C4189D" w:rsidP="00CB7005">
            <w:pPr>
              <w:pStyle w:val="ListParagraph"/>
              <w:ind w:left="0"/>
              <w:rPr>
                <w:rFonts w:ascii="Bell MT" w:hAnsi="Bell MT"/>
                <w:sz w:val="24"/>
                <w:szCs w:val="24"/>
              </w:rPr>
            </w:pPr>
          </w:p>
        </w:tc>
        <w:tc>
          <w:tcPr>
            <w:tcW w:w="8478" w:type="dxa"/>
            <w:tcBorders>
              <w:left w:val="nil"/>
            </w:tcBorders>
          </w:tcPr>
          <w:p w:rsidR="00C4189D" w:rsidRPr="002F0BE3" w:rsidRDefault="0003346A" w:rsidP="007C1127">
            <w:pPr>
              <w:pStyle w:val="ListParagraph"/>
              <w:ind w:left="0"/>
              <w:rPr>
                <w:rFonts w:ascii="Bell MT" w:hAnsi="Bell MT"/>
                <w:sz w:val="24"/>
                <w:szCs w:val="24"/>
              </w:rPr>
            </w:pPr>
            <w:r w:rsidRPr="002F0BE3">
              <w:rPr>
                <w:rFonts w:ascii="Bell MT" w:hAnsi="Bell MT"/>
                <w:sz w:val="24"/>
                <w:szCs w:val="24"/>
              </w:rPr>
              <w:t>Contributions to student enrollment &amp;/or success</w:t>
            </w:r>
            <w:r w:rsidR="00D82982">
              <w:rPr>
                <w:rFonts w:ascii="Bell MT" w:hAnsi="Bell MT"/>
                <w:sz w:val="24"/>
                <w:szCs w:val="24"/>
              </w:rPr>
              <w:t xml:space="preserve">: </w:t>
            </w:r>
            <w:sdt>
              <w:sdtPr>
                <w:rPr>
                  <w:rFonts w:ascii="Bell MT" w:hAnsi="Bell MT"/>
                  <w:sz w:val="24"/>
                  <w:szCs w:val="24"/>
                </w:rPr>
                <w:id w:val="-989014685"/>
                <w:placeholder>
                  <w:docPart w:val="DefaultPlaceholder_1082065158"/>
                </w:placeholder>
              </w:sdtPr>
              <w:sdtEndPr/>
              <w:sdtContent>
                <w:r w:rsidR="00994BC6" w:rsidRPr="00994BC6">
                  <w:t>While there is no direct link</w:t>
                </w:r>
                <w:r w:rsidR="00994BC6">
                  <w:t xml:space="preserve"> </w:t>
                </w:r>
                <w:r w:rsidR="00994BC6" w:rsidRPr="00994BC6">
                  <w:t>between this and student enrollment/ success, there is an underlying contribution</w:t>
                </w:r>
                <w:r w:rsidR="00994BC6">
                  <w:t xml:space="preserve"> </w:t>
                </w:r>
                <w:r w:rsidR="00994BC6" w:rsidRPr="00994BC6">
                  <w:t>to the quality of the book collec</w:t>
                </w:r>
                <w:r w:rsidR="0055129C">
                  <w:t>tion and the use of the permanent</w:t>
                </w:r>
                <w:r w:rsidR="00994BC6" w:rsidRPr="00994BC6">
                  <w:t xml:space="preserve"> staff.</w:t>
                </w:r>
              </w:sdtContent>
            </w:sdt>
          </w:p>
        </w:tc>
      </w:tr>
      <w:tr w:rsidR="00C4189D" w:rsidTr="00C4189D">
        <w:tc>
          <w:tcPr>
            <w:tcW w:w="378" w:type="dxa"/>
            <w:tcBorders>
              <w:right w:val="nil"/>
            </w:tcBorders>
          </w:tcPr>
          <w:p w:rsidR="00C4189D" w:rsidRDefault="00C4189D" w:rsidP="00CB7005">
            <w:pPr>
              <w:pStyle w:val="ListParagraph"/>
              <w:ind w:left="0"/>
              <w:rPr>
                <w:rFonts w:ascii="Bell MT" w:hAnsi="Bell MT"/>
                <w:sz w:val="24"/>
                <w:szCs w:val="24"/>
              </w:rPr>
            </w:pPr>
          </w:p>
        </w:tc>
        <w:tc>
          <w:tcPr>
            <w:tcW w:w="8478" w:type="dxa"/>
            <w:tcBorders>
              <w:left w:val="nil"/>
            </w:tcBorders>
          </w:tcPr>
          <w:p w:rsidR="00C4189D" w:rsidRPr="009720B6" w:rsidRDefault="0003346A" w:rsidP="00CB7005">
            <w:pPr>
              <w:pStyle w:val="ListParagraph"/>
              <w:ind w:left="0"/>
              <w:rPr>
                <w:rFonts w:ascii="Bell MT" w:hAnsi="Bell MT"/>
                <w:sz w:val="20"/>
                <w:szCs w:val="20"/>
              </w:rPr>
            </w:pPr>
            <w:r w:rsidRPr="002F0BE3">
              <w:rPr>
                <w:rFonts w:ascii="Bell MT" w:hAnsi="Bell MT"/>
                <w:sz w:val="24"/>
                <w:szCs w:val="24"/>
              </w:rPr>
              <w:t>Supports I</w:t>
            </w:r>
            <w:r w:rsidR="00602A24">
              <w:rPr>
                <w:rFonts w:ascii="Bell MT" w:hAnsi="Bell MT"/>
                <w:sz w:val="24"/>
                <w:szCs w:val="24"/>
              </w:rPr>
              <w:t>nstitutional Goal and Objectives</w:t>
            </w:r>
            <w:proofErr w:type="gramStart"/>
            <w:r w:rsidRPr="002F0BE3">
              <w:rPr>
                <w:rFonts w:ascii="Bell MT" w:hAnsi="Bell MT"/>
                <w:sz w:val="24"/>
                <w:szCs w:val="24"/>
              </w:rPr>
              <w:t>:</w:t>
            </w:r>
            <w:proofErr w:type="gramEnd"/>
            <w:sdt>
              <w:sdtPr>
                <w:rPr>
                  <w:rFonts w:ascii="Bell MT" w:hAnsi="Bell MT"/>
                  <w:sz w:val="24"/>
                  <w:szCs w:val="24"/>
                </w:rPr>
                <w:id w:val="-1002035535"/>
                <w:placeholder>
                  <w:docPart w:val="DefaultPlaceholder_1082065158"/>
                </w:placeholder>
              </w:sdtPr>
              <w:sdtEndPr/>
              <w:sdtContent>
                <w:r w:rsidR="008554CB">
                  <w:t>This will primarily support goals 1) and 3).</w:t>
                </w:r>
              </w:sdtContent>
            </w:sdt>
          </w:p>
          <w:p w:rsidR="002F0BE3" w:rsidRPr="002F0BE3" w:rsidRDefault="002F0BE3" w:rsidP="00CB7005">
            <w:pPr>
              <w:pStyle w:val="ListParagraph"/>
              <w:ind w:left="0"/>
              <w:rPr>
                <w:rFonts w:ascii="Bell MT" w:hAnsi="Bell MT"/>
                <w:sz w:val="24"/>
                <w:szCs w:val="24"/>
              </w:rPr>
            </w:pPr>
          </w:p>
        </w:tc>
      </w:tr>
      <w:tr w:rsidR="002F0BE3" w:rsidTr="00C4189D">
        <w:tc>
          <w:tcPr>
            <w:tcW w:w="378" w:type="dxa"/>
            <w:tcBorders>
              <w:right w:val="nil"/>
            </w:tcBorders>
          </w:tcPr>
          <w:p w:rsidR="002F0BE3" w:rsidRDefault="002F0BE3" w:rsidP="00CB7005">
            <w:pPr>
              <w:pStyle w:val="ListParagraph"/>
              <w:ind w:left="0"/>
              <w:rPr>
                <w:rFonts w:ascii="Bell MT" w:hAnsi="Bell MT"/>
                <w:sz w:val="24"/>
                <w:szCs w:val="24"/>
              </w:rPr>
            </w:pPr>
          </w:p>
        </w:tc>
        <w:tc>
          <w:tcPr>
            <w:tcW w:w="8478" w:type="dxa"/>
            <w:tcBorders>
              <w:left w:val="nil"/>
            </w:tcBorders>
          </w:tcPr>
          <w:p w:rsidR="002F0BE3" w:rsidRPr="002F0BE3" w:rsidRDefault="002F0BE3" w:rsidP="00CB7005">
            <w:pPr>
              <w:pStyle w:val="ListParagraph"/>
              <w:ind w:left="0"/>
              <w:rPr>
                <w:rFonts w:ascii="Bell MT" w:hAnsi="Bell MT"/>
                <w:b/>
                <w:sz w:val="24"/>
                <w:szCs w:val="24"/>
              </w:rPr>
            </w:pPr>
            <w:r>
              <w:rPr>
                <w:rFonts w:ascii="Bell MT" w:hAnsi="Bell MT"/>
                <w:b/>
                <w:sz w:val="24"/>
                <w:szCs w:val="24"/>
              </w:rPr>
              <w:t>PROCESS #2</w:t>
            </w:r>
            <w:r w:rsidR="00F73CB5">
              <w:rPr>
                <w:rFonts w:ascii="Bell MT" w:hAnsi="Bell MT"/>
                <w:b/>
                <w:sz w:val="24"/>
                <w:szCs w:val="24"/>
              </w:rPr>
              <w:t xml:space="preserve">: </w:t>
            </w:r>
            <w:sdt>
              <w:sdtPr>
                <w:rPr>
                  <w:rFonts w:ascii="Bell MT" w:hAnsi="Bell MT"/>
                  <w:b/>
                  <w:sz w:val="24"/>
                  <w:szCs w:val="24"/>
                </w:rPr>
                <w:id w:val="76795607"/>
                <w:placeholder>
                  <w:docPart w:val="DefaultPlaceholder_1082065158"/>
                </w:placeholder>
              </w:sdtPr>
              <w:sdtEndPr/>
              <w:sdtContent>
                <w:r w:rsidR="00994BC6" w:rsidRPr="00994BC6">
                  <w:t>Put classified library staff on 10-month contracts and close the</w:t>
                </w:r>
                <w:r w:rsidR="00994BC6">
                  <w:t xml:space="preserve"> </w:t>
                </w:r>
                <w:r w:rsidR="00994BC6" w:rsidRPr="00994BC6">
                  <w:t>library at times classes are not in session to allow for this.</w:t>
                </w:r>
              </w:sdtContent>
            </w:sdt>
          </w:p>
        </w:tc>
      </w:tr>
      <w:tr w:rsidR="002F0BE3" w:rsidRPr="00C4189D" w:rsidTr="00602A24">
        <w:tc>
          <w:tcPr>
            <w:tcW w:w="378" w:type="dxa"/>
            <w:tcBorders>
              <w:right w:val="nil"/>
            </w:tcBorders>
          </w:tcPr>
          <w:p w:rsidR="002F0BE3" w:rsidRPr="00C4189D" w:rsidRDefault="002F0BE3" w:rsidP="00602A24">
            <w:pPr>
              <w:pStyle w:val="ListParagraph"/>
              <w:ind w:left="0"/>
              <w:rPr>
                <w:rFonts w:ascii="Bell MT" w:hAnsi="Bell MT"/>
                <w:b/>
                <w:sz w:val="24"/>
                <w:szCs w:val="24"/>
              </w:rPr>
            </w:pPr>
          </w:p>
        </w:tc>
        <w:tc>
          <w:tcPr>
            <w:tcW w:w="8478" w:type="dxa"/>
            <w:tcBorders>
              <w:left w:val="nil"/>
            </w:tcBorders>
          </w:tcPr>
          <w:p w:rsidR="002F0BE3" w:rsidRPr="00C4189D" w:rsidRDefault="002F0BE3" w:rsidP="007C1127">
            <w:pPr>
              <w:pStyle w:val="ListParagraph"/>
              <w:ind w:left="0"/>
              <w:rPr>
                <w:rFonts w:ascii="Bell MT" w:hAnsi="Bell MT"/>
                <w:b/>
                <w:sz w:val="24"/>
                <w:szCs w:val="24"/>
              </w:rPr>
            </w:pPr>
            <w:r w:rsidRPr="002F0BE3">
              <w:rPr>
                <w:rFonts w:ascii="Bell MT" w:hAnsi="Bell MT"/>
                <w:sz w:val="24"/>
                <w:szCs w:val="24"/>
              </w:rPr>
              <w:t xml:space="preserve">Work efficiencies: </w:t>
            </w:r>
            <w:sdt>
              <w:sdtPr>
                <w:rPr>
                  <w:rFonts w:ascii="Bell MT" w:hAnsi="Bell MT"/>
                  <w:sz w:val="24"/>
                  <w:szCs w:val="24"/>
                </w:rPr>
                <w:id w:val="-911851972"/>
                <w:placeholder>
                  <w:docPart w:val="DefaultPlaceholder_1082065158"/>
                </w:placeholder>
              </w:sdtPr>
              <w:sdtEndPr/>
              <w:sdtContent>
                <w:r w:rsidR="00994BC6" w:rsidRPr="00994BC6">
                  <w:t>Significant reduction in electrical/AC costs.</w:t>
                </w:r>
              </w:sdtContent>
            </w:sdt>
          </w:p>
        </w:tc>
      </w:tr>
      <w:tr w:rsidR="002F0BE3" w:rsidRPr="002F0BE3" w:rsidTr="00602A24">
        <w:tc>
          <w:tcPr>
            <w:tcW w:w="378" w:type="dxa"/>
            <w:tcBorders>
              <w:right w:val="nil"/>
            </w:tcBorders>
          </w:tcPr>
          <w:p w:rsidR="002F0BE3" w:rsidRDefault="002F0BE3" w:rsidP="00602A24">
            <w:pPr>
              <w:pStyle w:val="ListParagraph"/>
              <w:ind w:left="0"/>
              <w:rPr>
                <w:rFonts w:ascii="Bell MT" w:hAnsi="Bell MT"/>
                <w:sz w:val="24"/>
                <w:szCs w:val="24"/>
              </w:rPr>
            </w:pPr>
          </w:p>
        </w:tc>
        <w:tc>
          <w:tcPr>
            <w:tcW w:w="8478" w:type="dxa"/>
            <w:tcBorders>
              <w:left w:val="nil"/>
            </w:tcBorders>
          </w:tcPr>
          <w:p w:rsidR="002F0BE3" w:rsidRPr="002F0BE3" w:rsidRDefault="002F0BE3" w:rsidP="00994BC6">
            <w:pPr>
              <w:pStyle w:val="ListParagraph"/>
              <w:ind w:left="0"/>
              <w:rPr>
                <w:rFonts w:ascii="Bell MT" w:hAnsi="Bell MT"/>
                <w:sz w:val="24"/>
                <w:szCs w:val="24"/>
              </w:rPr>
            </w:pPr>
            <w:r w:rsidRPr="002F0BE3">
              <w:rPr>
                <w:rFonts w:ascii="Bell MT" w:hAnsi="Bell MT"/>
                <w:sz w:val="24"/>
                <w:szCs w:val="24"/>
              </w:rPr>
              <w:t xml:space="preserve">Cost reductions: </w:t>
            </w:r>
            <w:sdt>
              <w:sdtPr>
                <w:rPr>
                  <w:rFonts w:ascii="Bell MT" w:hAnsi="Bell MT"/>
                  <w:sz w:val="24"/>
                  <w:szCs w:val="24"/>
                </w:rPr>
                <w:id w:val="-545368228"/>
                <w:placeholder>
                  <w:docPart w:val="DefaultPlaceholder_1082065158"/>
                </w:placeholder>
              </w:sdtPr>
              <w:sdtEndPr/>
              <w:sdtContent>
                <w:r w:rsidR="00994BC6">
                  <w:t>Unknown.</w:t>
                </w:r>
              </w:sdtContent>
            </w:sdt>
          </w:p>
        </w:tc>
      </w:tr>
      <w:tr w:rsidR="002F0BE3" w:rsidRPr="002F0BE3" w:rsidTr="00602A24">
        <w:tc>
          <w:tcPr>
            <w:tcW w:w="378" w:type="dxa"/>
            <w:tcBorders>
              <w:right w:val="nil"/>
            </w:tcBorders>
          </w:tcPr>
          <w:p w:rsidR="002F0BE3" w:rsidRDefault="002F0BE3" w:rsidP="00602A24">
            <w:pPr>
              <w:pStyle w:val="ListParagraph"/>
              <w:ind w:left="0"/>
              <w:rPr>
                <w:rFonts w:ascii="Bell MT" w:hAnsi="Bell MT"/>
                <w:sz w:val="24"/>
                <w:szCs w:val="24"/>
              </w:rPr>
            </w:pPr>
          </w:p>
        </w:tc>
        <w:tc>
          <w:tcPr>
            <w:tcW w:w="8478" w:type="dxa"/>
            <w:tcBorders>
              <w:left w:val="nil"/>
            </w:tcBorders>
          </w:tcPr>
          <w:p w:rsidR="002F0BE3" w:rsidRPr="002F0BE3" w:rsidRDefault="002F0BE3" w:rsidP="00994BC6">
            <w:pPr>
              <w:pStyle w:val="ListParagraph"/>
              <w:ind w:left="0"/>
              <w:rPr>
                <w:rFonts w:ascii="Bell MT" w:hAnsi="Bell MT"/>
                <w:sz w:val="24"/>
                <w:szCs w:val="24"/>
              </w:rPr>
            </w:pPr>
            <w:r w:rsidRPr="002F0BE3">
              <w:rPr>
                <w:rFonts w:ascii="Bell MT" w:hAnsi="Bell MT"/>
                <w:sz w:val="24"/>
                <w:szCs w:val="24"/>
              </w:rPr>
              <w:t xml:space="preserve">Contributions to student enrollment &amp;/or success: </w:t>
            </w:r>
            <w:sdt>
              <w:sdtPr>
                <w:rPr>
                  <w:rFonts w:ascii="Bell MT" w:hAnsi="Bell MT"/>
                  <w:sz w:val="24"/>
                  <w:szCs w:val="24"/>
                </w:rPr>
                <w:id w:val="1704436666"/>
                <w:placeholder>
                  <w:docPart w:val="DefaultPlaceholder_1082065158"/>
                </w:placeholder>
              </w:sdtPr>
              <w:sdtEndPr/>
              <w:sdtContent>
                <w:r w:rsidR="00994BC6">
                  <w:t>None.</w:t>
                </w:r>
              </w:sdtContent>
            </w:sdt>
          </w:p>
        </w:tc>
      </w:tr>
      <w:tr w:rsidR="002F0BE3" w:rsidRPr="002F0BE3" w:rsidTr="00602A24">
        <w:tc>
          <w:tcPr>
            <w:tcW w:w="378" w:type="dxa"/>
            <w:tcBorders>
              <w:right w:val="nil"/>
            </w:tcBorders>
          </w:tcPr>
          <w:p w:rsidR="002F0BE3" w:rsidRDefault="002F0BE3" w:rsidP="00602A24">
            <w:pPr>
              <w:pStyle w:val="ListParagraph"/>
              <w:ind w:left="0"/>
              <w:rPr>
                <w:rFonts w:ascii="Bell MT" w:hAnsi="Bell MT"/>
                <w:sz w:val="24"/>
                <w:szCs w:val="24"/>
              </w:rPr>
            </w:pPr>
          </w:p>
        </w:tc>
        <w:tc>
          <w:tcPr>
            <w:tcW w:w="8478" w:type="dxa"/>
            <w:tcBorders>
              <w:left w:val="nil"/>
            </w:tcBorders>
          </w:tcPr>
          <w:p w:rsidR="002F0BE3" w:rsidRPr="009720B6" w:rsidRDefault="002F0BE3" w:rsidP="00602A24">
            <w:pPr>
              <w:pStyle w:val="ListParagraph"/>
              <w:ind w:left="0"/>
              <w:rPr>
                <w:rFonts w:ascii="Bell MT" w:hAnsi="Bell MT"/>
                <w:sz w:val="20"/>
                <w:szCs w:val="20"/>
              </w:rPr>
            </w:pPr>
            <w:r w:rsidRPr="002F0BE3">
              <w:rPr>
                <w:rFonts w:ascii="Bell MT" w:hAnsi="Bell MT"/>
                <w:sz w:val="24"/>
                <w:szCs w:val="24"/>
              </w:rPr>
              <w:t>Supports I</w:t>
            </w:r>
            <w:r w:rsidR="00602A24">
              <w:rPr>
                <w:rFonts w:ascii="Bell MT" w:hAnsi="Bell MT"/>
                <w:sz w:val="24"/>
                <w:szCs w:val="24"/>
              </w:rPr>
              <w:t>nstitutional Goal and Objectives</w:t>
            </w:r>
            <w:r w:rsidRPr="002F0BE3">
              <w:rPr>
                <w:rFonts w:ascii="Bell MT" w:hAnsi="Bell MT"/>
                <w:sz w:val="24"/>
                <w:szCs w:val="24"/>
              </w:rPr>
              <w:t>:</w:t>
            </w:r>
            <w:r w:rsidR="009720B6">
              <w:rPr>
                <w:rFonts w:ascii="Bell MT" w:hAnsi="Bell MT"/>
                <w:sz w:val="24"/>
                <w:szCs w:val="24"/>
              </w:rPr>
              <w:t xml:space="preserve"> </w:t>
            </w:r>
            <w:sdt>
              <w:sdtPr>
                <w:rPr>
                  <w:rFonts w:ascii="Bell MT" w:hAnsi="Bell MT"/>
                  <w:sz w:val="24"/>
                  <w:szCs w:val="24"/>
                </w:rPr>
                <w:id w:val="-2131699128"/>
                <w:placeholder>
                  <w:docPart w:val="DefaultPlaceholder_1082065158"/>
                </w:placeholder>
              </w:sdtPr>
              <w:sdtEndPr/>
              <w:sdtContent>
                <w:r w:rsidR="008554CB">
                  <w:t>Primarily supports goals 1) and 2).</w:t>
                </w:r>
              </w:sdtContent>
            </w:sdt>
          </w:p>
          <w:p w:rsidR="002F0BE3" w:rsidRPr="002F0BE3" w:rsidRDefault="002F0BE3" w:rsidP="00602A24">
            <w:pPr>
              <w:pStyle w:val="ListParagraph"/>
              <w:ind w:left="0"/>
              <w:rPr>
                <w:rFonts w:ascii="Bell MT" w:hAnsi="Bell MT"/>
                <w:sz w:val="24"/>
                <w:szCs w:val="24"/>
              </w:rPr>
            </w:pPr>
          </w:p>
        </w:tc>
      </w:tr>
      <w:tr w:rsidR="002F0BE3" w:rsidRPr="002F0BE3" w:rsidTr="00602A24">
        <w:tc>
          <w:tcPr>
            <w:tcW w:w="378" w:type="dxa"/>
            <w:tcBorders>
              <w:right w:val="nil"/>
            </w:tcBorders>
          </w:tcPr>
          <w:p w:rsidR="002F0BE3" w:rsidRDefault="002F0BE3" w:rsidP="00602A24">
            <w:pPr>
              <w:pStyle w:val="ListParagraph"/>
              <w:ind w:left="0"/>
              <w:rPr>
                <w:rFonts w:ascii="Bell MT" w:hAnsi="Bell MT"/>
                <w:sz w:val="24"/>
                <w:szCs w:val="24"/>
              </w:rPr>
            </w:pPr>
          </w:p>
        </w:tc>
        <w:tc>
          <w:tcPr>
            <w:tcW w:w="8478" w:type="dxa"/>
            <w:tcBorders>
              <w:left w:val="nil"/>
            </w:tcBorders>
          </w:tcPr>
          <w:p w:rsidR="002F0BE3" w:rsidRPr="002F0BE3" w:rsidRDefault="002F0BE3" w:rsidP="00602A24">
            <w:pPr>
              <w:pStyle w:val="ListParagraph"/>
              <w:ind w:left="0"/>
              <w:rPr>
                <w:rFonts w:ascii="Bell MT" w:hAnsi="Bell MT"/>
                <w:sz w:val="24"/>
                <w:szCs w:val="24"/>
              </w:rPr>
            </w:pPr>
            <w:r>
              <w:rPr>
                <w:rFonts w:ascii="Bell MT" w:hAnsi="Bell MT"/>
                <w:b/>
                <w:sz w:val="24"/>
                <w:szCs w:val="24"/>
              </w:rPr>
              <w:t>PROCESS #3</w:t>
            </w:r>
            <w:r w:rsidR="00F73CB5">
              <w:rPr>
                <w:rFonts w:ascii="Bell MT" w:hAnsi="Bell MT"/>
                <w:b/>
                <w:sz w:val="24"/>
                <w:szCs w:val="24"/>
              </w:rPr>
              <w:t xml:space="preserve">: </w:t>
            </w:r>
            <w:sdt>
              <w:sdtPr>
                <w:rPr>
                  <w:rFonts w:ascii="Bell MT" w:hAnsi="Bell MT"/>
                  <w:b/>
                  <w:sz w:val="24"/>
                  <w:szCs w:val="24"/>
                </w:rPr>
                <w:id w:val="1875805308"/>
                <w:placeholder>
                  <w:docPart w:val="DefaultPlaceholder_1082065158"/>
                </w:placeholder>
                <w:showingPlcHdr/>
              </w:sdtPr>
              <w:sdtEndPr/>
              <w:sdtContent>
                <w:r w:rsidR="00F73CB5" w:rsidRPr="0062017C">
                  <w:rPr>
                    <w:rStyle w:val="PlaceholderText"/>
                  </w:rPr>
                  <w:t>Click here to enter text.</w:t>
                </w:r>
              </w:sdtContent>
            </w:sdt>
          </w:p>
        </w:tc>
      </w:tr>
      <w:tr w:rsidR="002F0BE3" w:rsidRPr="002F0BE3" w:rsidTr="00602A24">
        <w:tc>
          <w:tcPr>
            <w:tcW w:w="378" w:type="dxa"/>
            <w:tcBorders>
              <w:right w:val="nil"/>
            </w:tcBorders>
          </w:tcPr>
          <w:p w:rsidR="002F0BE3" w:rsidRDefault="002F0BE3" w:rsidP="00602A24">
            <w:pPr>
              <w:pStyle w:val="ListParagraph"/>
              <w:ind w:left="0"/>
              <w:rPr>
                <w:rFonts w:ascii="Bell MT" w:hAnsi="Bell MT"/>
                <w:sz w:val="24"/>
                <w:szCs w:val="24"/>
              </w:rPr>
            </w:pPr>
          </w:p>
        </w:tc>
        <w:tc>
          <w:tcPr>
            <w:tcW w:w="8478" w:type="dxa"/>
            <w:tcBorders>
              <w:left w:val="nil"/>
            </w:tcBorders>
          </w:tcPr>
          <w:p w:rsidR="002F0BE3" w:rsidRPr="009720B6" w:rsidRDefault="002F0BE3" w:rsidP="007C1127">
            <w:pPr>
              <w:pStyle w:val="ListParagraph"/>
              <w:ind w:left="0"/>
              <w:rPr>
                <w:rFonts w:ascii="Bell MT" w:hAnsi="Bell MT"/>
                <w:b/>
                <w:sz w:val="20"/>
                <w:szCs w:val="20"/>
              </w:rPr>
            </w:pPr>
            <w:r w:rsidRPr="002F0BE3">
              <w:rPr>
                <w:rFonts w:ascii="Bell MT" w:hAnsi="Bell MT"/>
                <w:sz w:val="24"/>
                <w:szCs w:val="24"/>
              </w:rPr>
              <w:t xml:space="preserve">Work efficiencies: </w:t>
            </w:r>
            <w:sdt>
              <w:sdtPr>
                <w:rPr>
                  <w:rFonts w:ascii="Bell MT" w:hAnsi="Bell MT"/>
                  <w:sz w:val="24"/>
                  <w:szCs w:val="24"/>
                </w:rPr>
                <w:id w:val="586266816"/>
                <w:placeholder>
                  <w:docPart w:val="DefaultPlaceholder_1082065158"/>
                </w:placeholder>
                <w:showingPlcHdr/>
              </w:sdtPr>
              <w:sdtEndPr/>
              <w:sdtContent>
                <w:r w:rsidR="00D82982" w:rsidRPr="0062017C">
                  <w:rPr>
                    <w:rStyle w:val="PlaceholderText"/>
                  </w:rPr>
                  <w:t>Click here to enter text.</w:t>
                </w:r>
              </w:sdtContent>
            </w:sdt>
          </w:p>
        </w:tc>
      </w:tr>
      <w:tr w:rsidR="002F0BE3" w:rsidRPr="00C4189D" w:rsidTr="00602A24">
        <w:tc>
          <w:tcPr>
            <w:tcW w:w="378" w:type="dxa"/>
            <w:tcBorders>
              <w:right w:val="nil"/>
            </w:tcBorders>
          </w:tcPr>
          <w:p w:rsidR="002F0BE3" w:rsidRPr="00C4189D" w:rsidRDefault="002F0BE3" w:rsidP="00602A24">
            <w:pPr>
              <w:pStyle w:val="ListParagraph"/>
              <w:ind w:left="0"/>
              <w:rPr>
                <w:rFonts w:ascii="Bell MT" w:hAnsi="Bell MT"/>
                <w:b/>
                <w:sz w:val="24"/>
                <w:szCs w:val="24"/>
              </w:rPr>
            </w:pPr>
          </w:p>
        </w:tc>
        <w:tc>
          <w:tcPr>
            <w:tcW w:w="8478" w:type="dxa"/>
            <w:tcBorders>
              <w:left w:val="nil"/>
            </w:tcBorders>
          </w:tcPr>
          <w:p w:rsidR="002F0BE3" w:rsidRPr="009720B6" w:rsidRDefault="002F0BE3" w:rsidP="007C1127">
            <w:pPr>
              <w:pStyle w:val="ListParagraph"/>
              <w:ind w:left="0"/>
              <w:rPr>
                <w:rFonts w:ascii="Bell MT" w:hAnsi="Bell MT"/>
                <w:b/>
                <w:sz w:val="20"/>
                <w:szCs w:val="20"/>
              </w:rPr>
            </w:pPr>
            <w:r w:rsidRPr="002F0BE3">
              <w:rPr>
                <w:rFonts w:ascii="Bell MT" w:hAnsi="Bell MT"/>
                <w:sz w:val="24"/>
                <w:szCs w:val="24"/>
              </w:rPr>
              <w:t xml:space="preserve">Cost reductions: </w:t>
            </w:r>
            <w:sdt>
              <w:sdtPr>
                <w:rPr>
                  <w:rFonts w:ascii="Bell MT" w:hAnsi="Bell MT"/>
                  <w:sz w:val="24"/>
                  <w:szCs w:val="24"/>
                </w:rPr>
                <w:id w:val="422373083"/>
                <w:placeholder>
                  <w:docPart w:val="DefaultPlaceholder_1082065158"/>
                </w:placeholder>
                <w:showingPlcHdr/>
              </w:sdtPr>
              <w:sdtEndPr/>
              <w:sdtContent>
                <w:r w:rsidR="00D82982" w:rsidRPr="0062017C">
                  <w:rPr>
                    <w:rStyle w:val="PlaceholderText"/>
                  </w:rPr>
                  <w:t>Click here to enter text.</w:t>
                </w:r>
              </w:sdtContent>
            </w:sdt>
          </w:p>
        </w:tc>
      </w:tr>
      <w:tr w:rsidR="002F0BE3" w:rsidRPr="002F0BE3" w:rsidTr="00602A24">
        <w:tc>
          <w:tcPr>
            <w:tcW w:w="378" w:type="dxa"/>
            <w:tcBorders>
              <w:right w:val="nil"/>
            </w:tcBorders>
          </w:tcPr>
          <w:p w:rsidR="002F0BE3" w:rsidRDefault="002F0BE3" w:rsidP="00602A24">
            <w:pPr>
              <w:pStyle w:val="ListParagraph"/>
              <w:ind w:left="0"/>
              <w:rPr>
                <w:rFonts w:ascii="Bell MT" w:hAnsi="Bell MT"/>
                <w:sz w:val="24"/>
                <w:szCs w:val="24"/>
              </w:rPr>
            </w:pPr>
          </w:p>
        </w:tc>
        <w:tc>
          <w:tcPr>
            <w:tcW w:w="8478" w:type="dxa"/>
            <w:tcBorders>
              <w:left w:val="nil"/>
            </w:tcBorders>
          </w:tcPr>
          <w:p w:rsidR="009720B6" w:rsidRPr="002F0BE3" w:rsidRDefault="002F0BE3" w:rsidP="007C1127">
            <w:pPr>
              <w:pStyle w:val="ListParagraph"/>
              <w:ind w:left="0"/>
              <w:rPr>
                <w:rFonts w:ascii="Bell MT" w:hAnsi="Bell MT"/>
                <w:sz w:val="24"/>
                <w:szCs w:val="24"/>
              </w:rPr>
            </w:pPr>
            <w:r w:rsidRPr="002F0BE3">
              <w:rPr>
                <w:rFonts w:ascii="Bell MT" w:hAnsi="Bell MT"/>
                <w:sz w:val="24"/>
                <w:szCs w:val="24"/>
              </w:rPr>
              <w:t xml:space="preserve">Contributions to student enrollment &amp;/or success: </w:t>
            </w:r>
            <w:sdt>
              <w:sdtPr>
                <w:rPr>
                  <w:rFonts w:ascii="Bell MT" w:hAnsi="Bell MT"/>
                  <w:sz w:val="24"/>
                  <w:szCs w:val="24"/>
                </w:rPr>
                <w:id w:val="-1847474384"/>
                <w:placeholder>
                  <w:docPart w:val="DefaultPlaceholder_1082065158"/>
                </w:placeholder>
                <w:showingPlcHdr/>
              </w:sdtPr>
              <w:sdtEndPr/>
              <w:sdtContent>
                <w:r w:rsidR="00D82982" w:rsidRPr="0062017C">
                  <w:rPr>
                    <w:rStyle w:val="PlaceholderText"/>
                  </w:rPr>
                  <w:t>Click here to enter text.</w:t>
                </w:r>
              </w:sdtContent>
            </w:sdt>
          </w:p>
        </w:tc>
      </w:tr>
      <w:tr w:rsidR="002F0BE3" w:rsidRPr="002F0BE3" w:rsidTr="00602A24">
        <w:tc>
          <w:tcPr>
            <w:tcW w:w="378" w:type="dxa"/>
            <w:tcBorders>
              <w:right w:val="nil"/>
            </w:tcBorders>
          </w:tcPr>
          <w:p w:rsidR="002F0BE3" w:rsidRDefault="002F0BE3" w:rsidP="00602A24">
            <w:pPr>
              <w:pStyle w:val="ListParagraph"/>
              <w:ind w:left="0"/>
              <w:rPr>
                <w:rFonts w:ascii="Bell MT" w:hAnsi="Bell MT"/>
                <w:sz w:val="24"/>
                <w:szCs w:val="24"/>
              </w:rPr>
            </w:pPr>
          </w:p>
        </w:tc>
        <w:tc>
          <w:tcPr>
            <w:tcW w:w="8478" w:type="dxa"/>
            <w:tcBorders>
              <w:left w:val="nil"/>
            </w:tcBorders>
          </w:tcPr>
          <w:p w:rsidR="002F0BE3" w:rsidRPr="009720B6" w:rsidRDefault="002F0BE3" w:rsidP="00602A24">
            <w:pPr>
              <w:pStyle w:val="ListParagraph"/>
              <w:ind w:left="0"/>
              <w:rPr>
                <w:rFonts w:ascii="Bell MT" w:hAnsi="Bell MT"/>
                <w:sz w:val="20"/>
                <w:szCs w:val="20"/>
              </w:rPr>
            </w:pPr>
            <w:r w:rsidRPr="002F0BE3">
              <w:rPr>
                <w:rFonts w:ascii="Bell MT" w:hAnsi="Bell MT"/>
                <w:sz w:val="24"/>
                <w:szCs w:val="24"/>
              </w:rPr>
              <w:t>Supports Institutional Goal and Objectives:</w:t>
            </w:r>
            <w:r w:rsidR="00D82982">
              <w:rPr>
                <w:rFonts w:ascii="Bell MT" w:hAnsi="Bell MT"/>
                <w:sz w:val="24"/>
                <w:szCs w:val="24"/>
              </w:rPr>
              <w:t xml:space="preserve"> </w:t>
            </w:r>
            <w:sdt>
              <w:sdtPr>
                <w:rPr>
                  <w:rFonts w:ascii="Bell MT" w:hAnsi="Bell MT"/>
                  <w:sz w:val="24"/>
                  <w:szCs w:val="24"/>
                </w:rPr>
                <w:id w:val="-735619650"/>
                <w:placeholder>
                  <w:docPart w:val="DefaultPlaceholder_1082065158"/>
                </w:placeholder>
                <w:showingPlcHdr/>
              </w:sdtPr>
              <w:sdtEndPr/>
              <w:sdtContent>
                <w:r w:rsidR="00D82982" w:rsidRPr="0062017C">
                  <w:rPr>
                    <w:rStyle w:val="PlaceholderText"/>
                  </w:rPr>
                  <w:t>Click here to enter text.</w:t>
                </w:r>
              </w:sdtContent>
            </w:sdt>
          </w:p>
          <w:p w:rsidR="002F0BE3" w:rsidRPr="002F0BE3" w:rsidRDefault="002F0BE3" w:rsidP="00602A24">
            <w:pPr>
              <w:pStyle w:val="ListParagraph"/>
              <w:ind w:left="0"/>
              <w:rPr>
                <w:rFonts w:ascii="Bell MT" w:hAnsi="Bell MT"/>
                <w:sz w:val="24"/>
                <w:szCs w:val="24"/>
              </w:rPr>
            </w:pPr>
          </w:p>
        </w:tc>
      </w:tr>
    </w:tbl>
    <w:p w:rsidR="00C4189D" w:rsidRDefault="00C4189D" w:rsidP="00CB7005">
      <w:pPr>
        <w:pStyle w:val="ListParagraph"/>
        <w:spacing w:after="0"/>
        <w:rPr>
          <w:rFonts w:ascii="Bell MT" w:hAnsi="Bell MT"/>
          <w:sz w:val="24"/>
          <w:szCs w:val="24"/>
        </w:rPr>
      </w:pPr>
    </w:p>
    <w:p w:rsidR="0059204D" w:rsidRDefault="0059204D">
      <w:pPr>
        <w:rPr>
          <w:rFonts w:ascii="Bell MT" w:hAnsi="Bell MT"/>
          <w:sz w:val="24"/>
          <w:szCs w:val="24"/>
        </w:rPr>
      </w:pPr>
      <w:r>
        <w:rPr>
          <w:rFonts w:ascii="Bell MT" w:hAnsi="Bell MT"/>
          <w:sz w:val="24"/>
          <w:szCs w:val="24"/>
        </w:rPr>
        <w:br w:type="page"/>
      </w:r>
    </w:p>
    <w:p w:rsidR="0059204D" w:rsidRDefault="0059204D" w:rsidP="00CB7005">
      <w:pPr>
        <w:pStyle w:val="ListParagraph"/>
        <w:spacing w:after="0"/>
        <w:rPr>
          <w:rFonts w:ascii="Bell MT" w:hAnsi="Bell MT"/>
          <w:sz w:val="24"/>
          <w:szCs w:val="24"/>
        </w:rPr>
        <w:sectPr w:rsidR="0059204D" w:rsidSect="0059204D">
          <w:pgSz w:w="12240" w:h="15840"/>
          <w:pgMar w:top="720" w:right="1440" w:bottom="720" w:left="1440" w:header="720" w:footer="720" w:gutter="0"/>
          <w:cols w:space="720"/>
          <w:docGrid w:linePitch="360"/>
        </w:sectPr>
      </w:pPr>
    </w:p>
    <w:p w:rsidR="0059204D" w:rsidRPr="0059204D" w:rsidRDefault="0059204D" w:rsidP="0059204D">
      <w:pPr>
        <w:spacing w:after="0" w:line="240" w:lineRule="auto"/>
        <w:rPr>
          <w:b/>
          <w:sz w:val="40"/>
          <w:szCs w:val="40"/>
        </w:rPr>
      </w:pPr>
      <w:r w:rsidRPr="0059204D">
        <w:rPr>
          <w:b/>
          <w:sz w:val="40"/>
          <w:szCs w:val="40"/>
        </w:rPr>
        <w:lastRenderedPageBreak/>
        <w:t>PROGRAM GOALS</w:t>
      </w:r>
    </w:p>
    <w:p w:rsidR="0059204D" w:rsidRPr="0059204D" w:rsidRDefault="0059204D" w:rsidP="0059204D">
      <w:pPr>
        <w:spacing w:after="0" w:line="240" w:lineRule="auto"/>
        <w:rPr>
          <w:sz w:val="16"/>
          <w:szCs w:val="24"/>
        </w:rPr>
      </w:pPr>
    </w:p>
    <w:p w:rsidR="0059204D" w:rsidRPr="0059204D" w:rsidRDefault="0059204D" w:rsidP="0059204D">
      <w:pPr>
        <w:numPr>
          <w:ilvl w:val="0"/>
          <w:numId w:val="3"/>
        </w:numPr>
        <w:spacing w:after="0" w:line="240" w:lineRule="auto"/>
        <w:contextualSpacing/>
        <w:rPr>
          <w:b/>
          <w:sz w:val="32"/>
          <w:szCs w:val="32"/>
        </w:rPr>
      </w:pPr>
      <w:r w:rsidRPr="0059204D">
        <w:rPr>
          <w:b/>
          <w:sz w:val="32"/>
          <w:szCs w:val="32"/>
        </w:rPr>
        <w:t>PAST – EVALUATION OF PREVIOUS CYCLE OBJECTIVES/PROGRAM GOALS (SET IN PREVIOUS YEAR)</w:t>
      </w:r>
    </w:p>
    <w:p w:rsidR="0059204D" w:rsidRPr="0059204D" w:rsidRDefault="0059204D" w:rsidP="00E26C1F">
      <w:pPr>
        <w:spacing w:after="0" w:line="240" w:lineRule="auto"/>
        <w:ind w:left="360" w:firstLine="720"/>
        <w:contextualSpacing/>
        <w:rPr>
          <w:sz w:val="24"/>
          <w:szCs w:val="24"/>
        </w:rPr>
      </w:pPr>
      <w:r w:rsidRPr="0059204D">
        <w:rPr>
          <w:sz w:val="23"/>
          <w:szCs w:val="23"/>
        </w:rPr>
        <w:t>List your previous objectives/goals and associated Institutional Goals. All program goals must address at least one of the institutional goals.</w:t>
      </w:r>
    </w:p>
    <w:p w:rsidR="0059204D" w:rsidRPr="0059204D" w:rsidRDefault="0059204D" w:rsidP="0059204D">
      <w:pPr>
        <w:spacing w:after="0" w:line="240" w:lineRule="auto"/>
        <w:contextualSpacing/>
        <w:rPr>
          <w:sz w:val="24"/>
          <w:szCs w:val="24"/>
        </w:rPr>
      </w:pPr>
    </w:p>
    <w:tbl>
      <w:tblPr>
        <w:tblStyle w:val="TableGrid1"/>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59204D" w:rsidRPr="0059204D" w:rsidTr="0059204D">
        <w:trPr>
          <w:trHeight w:val="710"/>
        </w:trPr>
        <w:tc>
          <w:tcPr>
            <w:tcW w:w="10980" w:type="dxa"/>
            <w:gridSpan w:val="5"/>
            <w:vAlign w:val="center"/>
          </w:tcPr>
          <w:p w:rsidR="0059204D" w:rsidRPr="0059204D" w:rsidRDefault="0059204D" w:rsidP="00E26C1F">
            <w:pPr>
              <w:spacing w:line="276" w:lineRule="auto"/>
              <w:jc w:val="center"/>
              <w:rPr>
                <w:b/>
                <w:sz w:val="32"/>
                <w:szCs w:val="32"/>
              </w:rPr>
            </w:pPr>
            <w:r w:rsidRPr="0059204D">
              <w:rPr>
                <w:b/>
                <w:sz w:val="32"/>
                <w:szCs w:val="32"/>
              </w:rPr>
              <w:t>PAST PROGRAM GOALS</w:t>
            </w:r>
          </w:p>
          <w:p w:rsidR="0059204D" w:rsidRPr="0059204D" w:rsidRDefault="0059204D" w:rsidP="00E26C1F">
            <w:pPr>
              <w:spacing w:line="276" w:lineRule="auto"/>
              <w:jc w:val="center"/>
              <w:rPr>
                <w:b/>
                <w:sz w:val="32"/>
                <w:szCs w:val="32"/>
              </w:rPr>
            </w:pPr>
            <w:r w:rsidRPr="0059204D">
              <w:rPr>
                <w:sz w:val="18"/>
                <w:szCs w:val="18"/>
              </w:rPr>
              <w:t>(Describe past program goals.)</w:t>
            </w:r>
          </w:p>
        </w:tc>
        <w:tc>
          <w:tcPr>
            <w:tcW w:w="1980" w:type="dxa"/>
            <w:vAlign w:val="center"/>
          </w:tcPr>
          <w:p w:rsidR="0059204D" w:rsidRPr="0059204D" w:rsidRDefault="0059204D" w:rsidP="00E26C1F">
            <w:pPr>
              <w:spacing w:line="276" w:lineRule="auto"/>
              <w:jc w:val="center"/>
              <w:rPr>
                <w:b/>
                <w:sz w:val="24"/>
                <w:szCs w:val="24"/>
              </w:rPr>
            </w:pPr>
            <w:r w:rsidRPr="0059204D">
              <w:rPr>
                <w:b/>
                <w:sz w:val="24"/>
                <w:szCs w:val="24"/>
              </w:rPr>
              <w:t>INSTITUTIONAL</w:t>
            </w:r>
          </w:p>
          <w:p w:rsidR="0059204D" w:rsidRPr="0059204D" w:rsidRDefault="0059204D" w:rsidP="00E26C1F">
            <w:pPr>
              <w:spacing w:line="276" w:lineRule="auto"/>
              <w:jc w:val="center"/>
              <w:rPr>
                <w:sz w:val="18"/>
                <w:szCs w:val="20"/>
              </w:rPr>
            </w:pPr>
            <w:r w:rsidRPr="0059204D">
              <w:rPr>
                <w:b/>
                <w:sz w:val="24"/>
                <w:szCs w:val="24"/>
              </w:rPr>
              <w:t>GOAL(S)</w:t>
            </w:r>
            <w:r w:rsidRPr="0059204D">
              <w:rPr>
                <w:sz w:val="18"/>
                <w:szCs w:val="20"/>
              </w:rPr>
              <w:t xml:space="preserve"> </w:t>
            </w:r>
          </w:p>
          <w:p w:rsidR="0059204D" w:rsidRPr="0059204D" w:rsidRDefault="0059204D" w:rsidP="00E26C1F">
            <w:pPr>
              <w:spacing w:line="276" w:lineRule="auto"/>
              <w:jc w:val="center"/>
              <w:rPr>
                <w:sz w:val="24"/>
                <w:szCs w:val="24"/>
              </w:rPr>
            </w:pPr>
            <w:r w:rsidRPr="0059204D">
              <w:rPr>
                <w:sz w:val="18"/>
                <w:szCs w:val="20"/>
              </w:rPr>
              <w:t>(Check all that apply.)</w:t>
            </w:r>
          </w:p>
        </w:tc>
      </w:tr>
      <w:tr w:rsidR="0059204D" w:rsidRPr="0059204D" w:rsidTr="0059204D">
        <w:trPr>
          <w:trHeight w:val="359"/>
        </w:trPr>
        <w:tc>
          <w:tcPr>
            <w:tcW w:w="2339" w:type="dxa"/>
            <w:gridSpan w:val="2"/>
            <w:tcBorders>
              <w:top w:val="single" w:sz="4" w:space="0" w:color="auto"/>
              <w:left w:val="nil"/>
              <w:right w:val="nil"/>
            </w:tcBorders>
            <w:vAlign w:val="center"/>
          </w:tcPr>
          <w:p w:rsidR="0059204D" w:rsidRPr="0059204D" w:rsidRDefault="0059204D" w:rsidP="0059204D">
            <w:pPr>
              <w:spacing w:after="200" w:line="276" w:lineRule="auto"/>
              <w:jc w:val="center"/>
              <w:rPr>
                <w:b/>
                <w:sz w:val="24"/>
                <w:szCs w:val="24"/>
              </w:rPr>
            </w:pPr>
          </w:p>
        </w:tc>
        <w:tc>
          <w:tcPr>
            <w:tcW w:w="8641" w:type="dxa"/>
            <w:gridSpan w:val="3"/>
            <w:tcBorders>
              <w:top w:val="single" w:sz="4" w:space="0" w:color="auto"/>
              <w:left w:val="nil"/>
              <w:right w:val="nil"/>
            </w:tcBorders>
          </w:tcPr>
          <w:p w:rsidR="0059204D" w:rsidRPr="0059204D" w:rsidRDefault="0059204D" w:rsidP="0059204D">
            <w:pPr>
              <w:spacing w:after="200" w:line="276" w:lineRule="auto"/>
              <w:rPr>
                <w:b/>
                <w:sz w:val="24"/>
                <w:szCs w:val="24"/>
              </w:rPr>
            </w:pPr>
          </w:p>
        </w:tc>
        <w:tc>
          <w:tcPr>
            <w:tcW w:w="1980" w:type="dxa"/>
            <w:tcBorders>
              <w:top w:val="single" w:sz="4" w:space="0" w:color="auto"/>
              <w:left w:val="nil"/>
              <w:right w:val="nil"/>
            </w:tcBorders>
          </w:tcPr>
          <w:p w:rsidR="0059204D" w:rsidRPr="0059204D" w:rsidRDefault="0059204D" w:rsidP="0059204D">
            <w:pPr>
              <w:spacing w:after="200" w:line="276" w:lineRule="auto"/>
              <w:jc w:val="center"/>
              <w:rPr>
                <w:sz w:val="24"/>
                <w:szCs w:val="24"/>
              </w:rPr>
            </w:pPr>
          </w:p>
        </w:tc>
      </w:tr>
      <w:tr w:rsidR="0059204D" w:rsidRPr="0059204D" w:rsidTr="0059204D">
        <w:tc>
          <w:tcPr>
            <w:tcW w:w="630" w:type="dxa"/>
            <w:vMerge w:val="restart"/>
            <w:tcBorders>
              <w:top w:val="single" w:sz="4" w:space="0" w:color="auto"/>
              <w:left w:val="single" w:sz="4" w:space="0" w:color="auto"/>
              <w:right w:val="dotted" w:sz="4" w:space="0" w:color="auto"/>
            </w:tcBorders>
          </w:tcPr>
          <w:p w:rsidR="0059204D" w:rsidRPr="0059204D" w:rsidRDefault="0059204D" w:rsidP="0059204D">
            <w:pPr>
              <w:spacing w:after="200" w:line="276" w:lineRule="auto"/>
              <w:jc w:val="center"/>
              <w:rPr>
                <w:b/>
                <w:sz w:val="40"/>
                <w:szCs w:val="40"/>
              </w:rPr>
            </w:pPr>
            <w:r w:rsidRPr="0059204D">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b/>
                <w:sz w:val="32"/>
                <w:szCs w:val="32"/>
              </w:rPr>
            </w:pPr>
            <w:r w:rsidRPr="0059204D">
              <w:rPr>
                <w:b/>
                <w:sz w:val="32"/>
                <w:szCs w:val="32"/>
              </w:rPr>
              <w:t>PAST PROGRAM GOAL #1</w:t>
            </w:r>
          </w:p>
        </w:tc>
        <w:tc>
          <w:tcPr>
            <w:tcW w:w="1980" w:type="dxa"/>
            <w:tcBorders>
              <w:top w:val="single" w:sz="4" w:space="0" w:color="auto"/>
              <w:left w:val="single" w:sz="4" w:space="0" w:color="auto"/>
              <w:right w:val="single" w:sz="4" w:space="0" w:color="auto"/>
            </w:tcBorders>
          </w:tcPr>
          <w:p w:rsidR="0059204D" w:rsidRPr="0059204D" w:rsidRDefault="0059204D" w:rsidP="00E26C1F">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INSTITUTIONAL GOAL(S)</w:t>
            </w:r>
          </w:p>
        </w:tc>
      </w:tr>
      <w:tr w:rsidR="0059204D" w:rsidRPr="0059204D" w:rsidTr="0059204D">
        <w:trPr>
          <w:trHeight w:val="816"/>
        </w:trPr>
        <w:tc>
          <w:tcPr>
            <w:tcW w:w="630" w:type="dxa"/>
            <w:vMerge/>
            <w:tcBorders>
              <w:left w:val="single" w:sz="4" w:space="0" w:color="auto"/>
              <w:right w:val="single" w:sz="4" w:space="0" w:color="auto"/>
            </w:tcBorders>
            <w:vAlign w:val="center"/>
          </w:tcPr>
          <w:p w:rsidR="0059204D" w:rsidRPr="0059204D" w:rsidRDefault="0059204D" w:rsidP="0059204D">
            <w:pPr>
              <w:spacing w:after="200" w:line="276" w:lineRule="auto"/>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994BC6" w:rsidRPr="00994BC6" w:rsidRDefault="0059204D" w:rsidP="00994BC6">
            <w:r w:rsidRPr="0059204D">
              <w:rPr>
                <w:b/>
                <w:sz w:val="24"/>
                <w:szCs w:val="24"/>
              </w:rPr>
              <w:t xml:space="preserve">Identify Program Goal from Last Program Review: </w:t>
            </w:r>
            <w:r w:rsidR="00BB7DB6" w:rsidRPr="0059204D">
              <w:rPr>
                <w:sz w:val="24"/>
                <w:szCs w:val="24"/>
              </w:rPr>
              <w:fldChar w:fldCharType="begin">
                <w:ffData>
                  <w:name w:val="Text3"/>
                  <w:enabled/>
                  <w:calcOnExit w:val="0"/>
                  <w:textInput/>
                </w:ffData>
              </w:fldChar>
            </w:r>
            <w:r w:rsidRPr="0059204D">
              <w:rPr>
                <w:sz w:val="24"/>
                <w:szCs w:val="24"/>
              </w:rPr>
              <w:instrText xml:space="preserve"> FORMTEXT </w:instrText>
            </w:r>
            <w:r w:rsidR="00BB7DB6" w:rsidRPr="0059204D">
              <w:rPr>
                <w:sz w:val="24"/>
                <w:szCs w:val="24"/>
              </w:rPr>
            </w:r>
            <w:r w:rsidR="00BB7DB6" w:rsidRPr="0059204D">
              <w:rPr>
                <w:sz w:val="24"/>
                <w:szCs w:val="24"/>
              </w:rPr>
              <w:fldChar w:fldCharType="separate"/>
            </w:r>
            <w:r w:rsidR="00994BC6" w:rsidRPr="00994BC6">
              <w:t>Do library instruction for the classes of two faculty members per</w:t>
            </w:r>
            <w:r w:rsidR="00994BC6">
              <w:t xml:space="preserve"> </w:t>
            </w:r>
            <w:r w:rsidR="00994BC6" w:rsidRPr="00994BC6">
              <w:t>semester who have not previously used this service. Way(s) to assess: Analysis of</w:t>
            </w:r>
            <w:r w:rsidR="00994BC6">
              <w:t xml:space="preserve"> </w:t>
            </w:r>
          </w:p>
          <w:p w:rsidR="0059204D" w:rsidRPr="0059204D" w:rsidRDefault="00994BC6" w:rsidP="00994BC6">
            <w:pPr>
              <w:spacing w:line="276" w:lineRule="auto"/>
              <w:rPr>
                <w:sz w:val="24"/>
                <w:szCs w:val="24"/>
              </w:rPr>
            </w:pPr>
            <w:r w:rsidRPr="00994BC6">
              <w:t>instruction appointments each semester.</w:t>
            </w:r>
            <w:r w:rsidR="00BB7DB6" w:rsidRPr="0059204D">
              <w:rPr>
                <w:sz w:val="24"/>
                <w:szCs w:val="24"/>
              </w:rPr>
              <w:fldChar w:fldCharType="end"/>
            </w:r>
          </w:p>
          <w:p w:rsidR="0059204D" w:rsidRPr="0059204D" w:rsidRDefault="0059204D" w:rsidP="00E26C1F">
            <w:pPr>
              <w:spacing w:line="276" w:lineRule="auto"/>
              <w:rPr>
                <w:sz w:val="24"/>
                <w:szCs w:val="24"/>
              </w:rPr>
            </w:pPr>
          </w:p>
        </w:tc>
        <w:tc>
          <w:tcPr>
            <w:tcW w:w="1980" w:type="dxa"/>
            <w:vMerge w:val="restart"/>
            <w:tcBorders>
              <w:top w:val="single" w:sz="4" w:space="0" w:color="auto"/>
              <w:left w:val="single" w:sz="4" w:space="0" w:color="auto"/>
              <w:right w:val="single" w:sz="4" w:space="0" w:color="auto"/>
            </w:tcBorders>
          </w:tcPr>
          <w:p w:rsidR="0059204D" w:rsidRPr="0059204D" w:rsidRDefault="00BB7DB6"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ed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1</w:t>
            </w:r>
          </w:p>
          <w:p w:rsidR="0059204D" w:rsidRPr="0059204D" w:rsidRDefault="00BB7DB6"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ed/>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2</w:t>
            </w:r>
          </w:p>
          <w:p w:rsidR="0059204D" w:rsidRPr="0059204D" w:rsidRDefault="00BB7DB6"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ed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3</w:t>
            </w:r>
          </w:p>
          <w:p w:rsidR="0059204D" w:rsidRPr="0059204D" w:rsidRDefault="00BB7DB6" w:rsidP="00E26C1F">
            <w:pPr>
              <w:spacing w:line="276" w:lineRule="auto"/>
              <w:jc w:val="center"/>
              <w:rPr>
                <w:sz w:val="28"/>
                <w:szCs w:val="28"/>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4</w:t>
            </w:r>
          </w:p>
        </w:tc>
      </w:tr>
      <w:tr w:rsidR="0059204D" w:rsidRPr="0059204D" w:rsidTr="0059204D">
        <w:tc>
          <w:tcPr>
            <w:tcW w:w="630"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3510" w:type="dxa"/>
            <w:gridSpan w:val="2"/>
            <w:tcBorders>
              <w:top w:val="single" w:sz="4" w:space="0" w:color="auto"/>
              <w:left w:val="single" w:sz="4" w:space="0" w:color="auto"/>
              <w:bottom w:val="nil"/>
              <w:right w:val="nil"/>
            </w:tcBorders>
          </w:tcPr>
          <w:p w:rsidR="0059204D" w:rsidRPr="0059204D" w:rsidRDefault="00BB7DB6" w:rsidP="0059204D">
            <w:pPr>
              <w:spacing w:after="200" w:line="276" w:lineRule="auto"/>
              <w:rPr>
                <w:sz w:val="24"/>
                <w:szCs w:val="24"/>
              </w:rPr>
            </w:pPr>
            <w:r w:rsidRPr="0059204D">
              <w:rPr>
                <w:sz w:val="24"/>
                <w:szCs w:val="24"/>
              </w:rPr>
              <w:fldChar w:fldCharType="begin">
                <w:ffData>
                  <w:name w:val="Check3"/>
                  <w:enabled/>
                  <w:calcOnExit w:val="0"/>
                  <w:checkBox>
                    <w:sizeAuto/>
                    <w:default w:val="0"/>
                    <w:checked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Met</w:t>
            </w:r>
          </w:p>
        </w:tc>
        <w:tc>
          <w:tcPr>
            <w:tcW w:w="3420" w:type="dxa"/>
            <w:tcBorders>
              <w:top w:val="single" w:sz="4" w:space="0" w:color="auto"/>
              <w:left w:val="nil"/>
              <w:bottom w:val="nil"/>
              <w:right w:val="nil"/>
            </w:tcBorders>
          </w:tcPr>
          <w:p w:rsidR="0059204D" w:rsidRPr="0059204D" w:rsidRDefault="00BB7DB6" w:rsidP="00E26C1F">
            <w:pPr>
              <w:spacing w:line="276" w:lineRule="auto"/>
              <w:rPr>
                <w:sz w:val="24"/>
                <w:szCs w:val="24"/>
              </w:rPr>
            </w:pPr>
            <w:r w:rsidRPr="0059204D">
              <w:rPr>
                <w:sz w:val="24"/>
                <w:szCs w:val="24"/>
              </w:rPr>
              <w:fldChar w:fldCharType="begin">
                <w:ffData>
                  <w:name w:val="Check3"/>
                  <w:enabled/>
                  <w:calcOnExit w:val="0"/>
                  <w:checkBox>
                    <w:sizeAuto/>
                    <w:default w:val="0"/>
                    <w:checked/>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Partially Met</w:t>
            </w:r>
          </w:p>
        </w:tc>
        <w:tc>
          <w:tcPr>
            <w:tcW w:w="3420" w:type="dxa"/>
            <w:tcBorders>
              <w:top w:val="single" w:sz="4" w:space="0" w:color="auto"/>
              <w:left w:val="nil"/>
              <w:bottom w:val="nil"/>
              <w:right w:val="single" w:sz="4" w:space="0" w:color="auto"/>
            </w:tcBorders>
          </w:tcPr>
          <w:p w:rsidR="0059204D" w:rsidRPr="0059204D" w:rsidRDefault="00BB7DB6"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Not Met</w:t>
            </w:r>
          </w:p>
          <w:p w:rsidR="0059204D" w:rsidRPr="0059204D" w:rsidRDefault="0059204D" w:rsidP="00E26C1F">
            <w:pPr>
              <w:spacing w:line="276" w:lineRule="auto"/>
              <w:rPr>
                <w:sz w:val="24"/>
                <w:szCs w:val="24"/>
              </w:rPr>
            </w:pPr>
          </w:p>
        </w:tc>
        <w:tc>
          <w:tcPr>
            <w:tcW w:w="1980" w:type="dxa"/>
            <w:vMerge/>
            <w:tcBorders>
              <w:left w:val="single" w:sz="4" w:space="0" w:color="auto"/>
              <w:right w:val="single" w:sz="4" w:space="0" w:color="auto"/>
            </w:tcBorders>
          </w:tcPr>
          <w:p w:rsidR="0059204D" w:rsidRPr="0059204D" w:rsidRDefault="0059204D" w:rsidP="00E26C1F">
            <w:pPr>
              <w:spacing w:line="276" w:lineRule="auto"/>
              <w:jc w:val="center"/>
              <w:rPr>
                <w:sz w:val="24"/>
                <w:szCs w:val="24"/>
              </w:rPr>
            </w:pPr>
          </w:p>
        </w:tc>
      </w:tr>
      <w:tr w:rsidR="0059204D" w:rsidRPr="0059204D" w:rsidTr="0059204D">
        <w:trPr>
          <w:trHeight w:val="683"/>
        </w:trPr>
        <w:tc>
          <w:tcPr>
            <w:tcW w:w="630"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431F2A" w:rsidRDefault="0059204D" w:rsidP="00431F2A">
            <w:r w:rsidRPr="0059204D">
              <w:rPr>
                <w:b/>
                <w:sz w:val="24"/>
                <w:szCs w:val="24"/>
              </w:rPr>
              <w:t>Provide detail on any improvements/effectiveness and detail status on those not fully met:</w:t>
            </w:r>
            <w:r w:rsidRPr="0059204D">
              <w:rPr>
                <w:sz w:val="24"/>
                <w:szCs w:val="24"/>
              </w:rPr>
              <w:t xml:space="preserve"> </w:t>
            </w:r>
            <w:r w:rsidR="00BB7DB6" w:rsidRPr="0059204D">
              <w:rPr>
                <w:sz w:val="24"/>
                <w:szCs w:val="24"/>
              </w:rPr>
              <w:fldChar w:fldCharType="begin">
                <w:ffData>
                  <w:name w:val="Text3"/>
                  <w:enabled/>
                  <w:calcOnExit w:val="0"/>
                  <w:textInput/>
                </w:ffData>
              </w:fldChar>
            </w:r>
            <w:r w:rsidRPr="0059204D">
              <w:rPr>
                <w:sz w:val="24"/>
                <w:szCs w:val="24"/>
              </w:rPr>
              <w:instrText xml:space="preserve"> FORMTEXT </w:instrText>
            </w:r>
            <w:r w:rsidR="00BB7DB6" w:rsidRPr="0059204D">
              <w:rPr>
                <w:sz w:val="24"/>
                <w:szCs w:val="24"/>
              </w:rPr>
            </w:r>
            <w:r w:rsidR="00BB7DB6" w:rsidRPr="0059204D">
              <w:rPr>
                <w:sz w:val="24"/>
                <w:szCs w:val="24"/>
              </w:rPr>
              <w:fldChar w:fldCharType="separate"/>
            </w:r>
            <w:r w:rsidR="00431F2A" w:rsidRPr="00431F2A">
              <w:t>Methods: We tracked faculty usage of our library instruction services, and how many classes and students received library instruction.</w:t>
            </w:r>
            <w:r w:rsidR="00A24FCA">
              <w:t xml:space="preserve">  </w:t>
            </w:r>
            <w:r w:rsidR="00E4579B">
              <w:t>We employed new means of outreach to bring classes to the Library for Information Literacy instruction, attending faculty meetings and contacting individual instructors</w:t>
            </w:r>
            <w:r w:rsidR="00A24FCA">
              <w:t>.</w:t>
            </w:r>
            <w:r w:rsidR="00A02B00">
              <w:t xml:space="preserve"> Our records </w:t>
            </w:r>
            <w:r w:rsidR="00E4579B">
              <w:t>for the Fall semester and earlier are incomplete with the inadvertant deletion of an essential calendar</w:t>
            </w:r>
            <w:r w:rsidR="00A02B00">
              <w:t xml:space="preserve">. Additional improvements in record keeping will result in more accurate </w:t>
            </w:r>
            <w:r w:rsidR="00DA77CE">
              <w:t>information in the future.</w:t>
            </w:r>
          </w:p>
          <w:p w:rsidR="00E4579B" w:rsidRPr="00431F2A" w:rsidRDefault="00E4579B" w:rsidP="00431F2A"/>
          <w:p w:rsidR="0059204D" w:rsidRPr="0059204D" w:rsidRDefault="00431F2A" w:rsidP="00DA77CE">
            <w:pPr>
              <w:rPr>
                <w:sz w:val="24"/>
                <w:szCs w:val="24"/>
              </w:rPr>
            </w:pPr>
            <w:r w:rsidRPr="00431F2A">
              <w:t xml:space="preserve">• </w:t>
            </w:r>
            <w:r w:rsidR="00A24FCA">
              <w:t>Some</w:t>
            </w:r>
            <w:r w:rsidRPr="00431F2A">
              <w:t xml:space="preserve"> faculty members who used our services for the first time last </w:t>
            </w:r>
            <w:r w:rsidR="00E4579B">
              <w:t xml:space="preserve">fall </w:t>
            </w:r>
            <w:r w:rsidR="00E4579B" w:rsidRPr="00E4579B">
              <w:t xml:space="preserve">Elizabeth Mariaelena Cloud </w:t>
            </w:r>
            <w:r w:rsidRPr="00431F2A">
              <w:t xml:space="preserve">Sabrina </w:t>
            </w:r>
            <w:r w:rsidR="00E4579B">
              <w:t xml:space="preserve">and  </w:t>
            </w:r>
            <w:r w:rsidR="00A24FCA">
              <w:t>Nikolai Beope</w:t>
            </w:r>
            <w:r w:rsidR="00E4579B">
              <w:t>.</w:t>
            </w:r>
            <w:r w:rsidR="007A3AE4">
              <w:t xml:space="preserve"> Past Program Goal #1 was</w:t>
            </w:r>
            <w:r w:rsidR="00E4579B">
              <w:t xml:space="preserve"> partially</w:t>
            </w:r>
            <w:r w:rsidR="007A3AE4">
              <w:t xml:space="preserve"> met</w:t>
            </w:r>
            <w:r w:rsidR="00E4579B">
              <w:t>.</w:t>
            </w:r>
            <w:r w:rsidR="007A3AE4">
              <w:t xml:space="preserve"> </w:t>
            </w:r>
            <w:r w:rsidR="00BB7DB6"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left w:val="single" w:sz="4" w:space="0" w:color="auto"/>
              <w:bottom w:val="single" w:sz="4" w:space="0" w:color="auto"/>
              <w:right w:val="single" w:sz="4" w:space="0" w:color="auto"/>
            </w:tcBorders>
          </w:tcPr>
          <w:p w:rsidR="0059204D" w:rsidRPr="0059204D" w:rsidRDefault="0059204D" w:rsidP="00E26C1F">
            <w:pPr>
              <w:spacing w:line="276" w:lineRule="auto"/>
              <w:jc w:val="center"/>
              <w:rPr>
                <w:sz w:val="24"/>
                <w:szCs w:val="24"/>
              </w:rPr>
            </w:pPr>
          </w:p>
        </w:tc>
      </w:tr>
      <w:tr w:rsidR="0059204D" w:rsidRPr="0059204D" w:rsidTr="0059204D">
        <w:trPr>
          <w:trHeight w:val="386"/>
        </w:trPr>
        <w:tc>
          <w:tcPr>
            <w:tcW w:w="630" w:type="dxa"/>
            <w:tcBorders>
              <w:top w:val="single" w:sz="4" w:space="0" w:color="auto"/>
              <w:left w:val="nil"/>
              <w:bottom w:val="nil"/>
              <w:right w:val="nil"/>
            </w:tcBorders>
            <w:vAlign w:val="center"/>
          </w:tcPr>
          <w:p w:rsidR="0059204D" w:rsidRPr="0059204D" w:rsidRDefault="0059204D" w:rsidP="0059204D">
            <w:pPr>
              <w:spacing w:after="200" w:line="276" w:lineRule="auto"/>
              <w:jc w:val="center"/>
              <w:rPr>
                <w:b/>
                <w:sz w:val="24"/>
                <w:szCs w:val="24"/>
              </w:rPr>
            </w:pPr>
          </w:p>
        </w:tc>
        <w:tc>
          <w:tcPr>
            <w:tcW w:w="10350" w:type="dxa"/>
            <w:gridSpan w:val="4"/>
            <w:tcBorders>
              <w:top w:val="single" w:sz="4" w:space="0" w:color="auto"/>
              <w:left w:val="nil"/>
              <w:bottom w:val="nil"/>
              <w:right w:val="nil"/>
            </w:tcBorders>
          </w:tcPr>
          <w:p w:rsidR="0059204D" w:rsidRPr="0059204D" w:rsidRDefault="0059204D" w:rsidP="00E26C1F">
            <w:pPr>
              <w:spacing w:line="276" w:lineRule="auto"/>
              <w:rPr>
                <w:b/>
                <w:sz w:val="24"/>
                <w:szCs w:val="24"/>
              </w:rPr>
            </w:pPr>
          </w:p>
        </w:tc>
        <w:tc>
          <w:tcPr>
            <w:tcW w:w="1980" w:type="dxa"/>
            <w:tcBorders>
              <w:top w:val="single" w:sz="4" w:space="0" w:color="auto"/>
              <w:left w:val="nil"/>
              <w:bottom w:val="nil"/>
              <w:right w:val="nil"/>
            </w:tcBorders>
          </w:tcPr>
          <w:p w:rsidR="0059204D" w:rsidRPr="0059204D" w:rsidRDefault="0059204D" w:rsidP="00E26C1F">
            <w:pPr>
              <w:spacing w:line="276" w:lineRule="auto"/>
              <w:jc w:val="center"/>
              <w:rPr>
                <w:sz w:val="24"/>
                <w:szCs w:val="24"/>
              </w:rPr>
            </w:pPr>
          </w:p>
        </w:tc>
      </w:tr>
    </w:tbl>
    <w:p w:rsidR="0059204D" w:rsidRPr="0059204D" w:rsidRDefault="0059204D" w:rsidP="0059204D">
      <w:r w:rsidRPr="0059204D">
        <w:br w:type="page"/>
      </w:r>
    </w:p>
    <w:tbl>
      <w:tblPr>
        <w:tblStyle w:val="TableGrid1"/>
        <w:tblW w:w="0" w:type="auto"/>
        <w:tblInd w:w="828" w:type="dxa"/>
        <w:tblLayout w:type="fixed"/>
        <w:tblLook w:val="04A0" w:firstRow="1" w:lastRow="0" w:firstColumn="1" w:lastColumn="0" w:noHBand="0" w:noVBand="1"/>
      </w:tblPr>
      <w:tblGrid>
        <w:gridCol w:w="630"/>
        <w:gridCol w:w="3510"/>
        <w:gridCol w:w="3420"/>
        <w:gridCol w:w="3420"/>
        <w:gridCol w:w="1980"/>
      </w:tblGrid>
      <w:tr w:rsidR="0059204D" w:rsidRPr="0059204D" w:rsidTr="0059204D">
        <w:tc>
          <w:tcPr>
            <w:tcW w:w="630" w:type="dxa"/>
            <w:vMerge w:val="restart"/>
            <w:tcBorders>
              <w:top w:val="single" w:sz="4" w:space="0" w:color="auto"/>
              <w:left w:val="single" w:sz="4" w:space="0" w:color="auto"/>
              <w:right w:val="dotted" w:sz="4" w:space="0" w:color="auto"/>
            </w:tcBorders>
          </w:tcPr>
          <w:p w:rsidR="0059204D" w:rsidRPr="0059204D" w:rsidRDefault="0059204D" w:rsidP="0059204D">
            <w:pPr>
              <w:spacing w:after="200" w:line="276" w:lineRule="auto"/>
              <w:jc w:val="center"/>
              <w:rPr>
                <w:b/>
                <w:sz w:val="40"/>
                <w:szCs w:val="40"/>
              </w:rPr>
            </w:pPr>
            <w:r w:rsidRPr="0059204D">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b/>
                <w:sz w:val="32"/>
                <w:szCs w:val="32"/>
              </w:rPr>
            </w:pPr>
            <w:r w:rsidRPr="0059204D">
              <w:rPr>
                <w:b/>
                <w:sz w:val="32"/>
                <w:szCs w:val="32"/>
              </w:rPr>
              <w:t>PAST PROGRAM GOAL #2</w:t>
            </w:r>
          </w:p>
        </w:tc>
        <w:tc>
          <w:tcPr>
            <w:tcW w:w="1980" w:type="dxa"/>
            <w:tcBorders>
              <w:top w:val="single" w:sz="4" w:space="0" w:color="auto"/>
              <w:left w:val="single" w:sz="4" w:space="0" w:color="auto"/>
              <w:right w:val="single" w:sz="4" w:space="0" w:color="auto"/>
            </w:tcBorders>
          </w:tcPr>
          <w:p w:rsidR="0059204D" w:rsidRPr="0059204D" w:rsidRDefault="0059204D" w:rsidP="00E26C1F">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INSTITUTIONAL GOAL(S)</w:t>
            </w:r>
          </w:p>
        </w:tc>
      </w:tr>
      <w:tr w:rsidR="0059204D" w:rsidRPr="0059204D" w:rsidTr="0059204D">
        <w:trPr>
          <w:trHeight w:val="816"/>
        </w:trPr>
        <w:tc>
          <w:tcPr>
            <w:tcW w:w="630" w:type="dxa"/>
            <w:vMerge/>
            <w:tcBorders>
              <w:left w:val="single" w:sz="4" w:space="0" w:color="auto"/>
              <w:right w:val="single" w:sz="4" w:space="0" w:color="auto"/>
            </w:tcBorders>
            <w:vAlign w:val="center"/>
          </w:tcPr>
          <w:p w:rsidR="0059204D" w:rsidRPr="0059204D" w:rsidRDefault="0059204D" w:rsidP="0059204D">
            <w:pPr>
              <w:spacing w:after="200" w:line="276" w:lineRule="auto"/>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7A3AE4" w:rsidRDefault="0059204D" w:rsidP="007A3AE4">
            <w:r w:rsidRPr="0059204D">
              <w:rPr>
                <w:b/>
                <w:sz w:val="24"/>
                <w:szCs w:val="24"/>
              </w:rPr>
              <w:t xml:space="preserve">Identify Program Goal from Last Program Review: </w:t>
            </w:r>
            <w:r w:rsidR="00BB7DB6" w:rsidRPr="0059204D">
              <w:rPr>
                <w:sz w:val="24"/>
                <w:szCs w:val="24"/>
              </w:rPr>
              <w:fldChar w:fldCharType="begin">
                <w:ffData>
                  <w:name w:val="Text3"/>
                  <w:enabled/>
                  <w:calcOnExit w:val="0"/>
                  <w:textInput/>
                </w:ffData>
              </w:fldChar>
            </w:r>
            <w:r w:rsidRPr="0059204D">
              <w:rPr>
                <w:sz w:val="24"/>
                <w:szCs w:val="24"/>
              </w:rPr>
              <w:instrText xml:space="preserve"> FORMTEXT </w:instrText>
            </w:r>
            <w:r w:rsidR="00BB7DB6" w:rsidRPr="0059204D">
              <w:rPr>
                <w:sz w:val="24"/>
                <w:szCs w:val="24"/>
              </w:rPr>
            </w:r>
            <w:r w:rsidR="00BB7DB6" w:rsidRPr="0059204D">
              <w:rPr>
                <w:sz w:val="24"/>
                <w:szCs w:val="24"/>
              </w:rPr>
              <w:fldChar w:fldCharType="separate"/>
            </w:r>
            <w:r w:rsidR="007A3AE4" w:rsidRPr="007A3AE4">
              <w:t>Collaborate on the integration of information literacy into the</w:t>
            </w:r>
            <w:r w:rsidR="007A3AE4">
              <w:t xml:space="preserve"> </w:t>
            </w:r>
            <w:r w:rsidR="007A3AE4" w:rsidRPr="007A3AE4">
              <w:t>curriculum for two classes each semester.</w:t>
            </w:r>
            <w:r w:rsidR="007A3AE4">
              <w:t xml:space="preserve"> </w:t>
            </w:r>
          </w:p>
          <w:p w:rsidR="007A3AE4" w:rsidRPr="007A3AE4" w:rsidRDefault="007A3AE4" w:rsidP="007A3AE4">
            <w:r w:rsidRPr="007A3AE4">
              <w:t>• We discuss information literacy with various faculty members</w:t>
            </w:r>
            <w:r w:rsidR="00AE4EF1">
              <w:t xml:space="preserve"> </w:t>
            </w:r>
            <w:r w:rsidRPr="007A3AE4">
              <w:t>and work with them to tailor our library</w:t>
            </w:r>
            <w:r w:rsidR="00AE4EF1">
              <w:t xml:space="preserve"> </w:t>
            </w:r>
            <w:r w:rsidRPr="007A3AE4">
              <w:t xml:space="preserve"> instruction classes to the</w:t>
            </w:r>
            <w:r w:rsidR="00AE4EF1">
              <w:t xml:space="preserve"> </w:t>
            </w:r>
            <w:r w:rsidRPr="007A3AE4">
              <w:t>particular curriculum and project assignments of each class.</w:t>
            </w:r>
          </w:p>
          <w:p w:rsidR="007A3AE4" w:rsidRPr="007A3AE4" w:rsidRDefault="007A3AE4" w:rsidP="007A3AE4">
            <w:r w:rsidRPr="007A3AE4">
              <w:t>• We are tracking the number of library instruction classes we teach.</w:t>
            </w:r>
            <w:r w:rsidR="00AE4EF1">
              <w:t xml:space="preserve"> </w:t>
            </w:r>
            <w:r w:rsidRPr="007A3AE4">
              <w:t>A higher percentage of students and classes come for library</w:t>
            </w:r>
            <w:r w:rsidR="00AE4EF1">
              <w:t xml:space="preserve"> </w:t>
            </w:r>
            <w:r w:rsidRPr="007A3AE4">
              <w:t>instruction.</w:t>
            </w:r>
          </w:p>
          <w:p w:rsidR="0059204D" w:rsidRPr="0059204D" w:rsidRDefault="007A3AE4" w:rsidP="007A3AE4">
            <w:pPr>
              <w:rPr>
                <w:sz w:val="24"/>
                <w:szCs w:val="24"/>
              </w:rPr>
            </w:pPr>
            <w:r w:rsidRPr="007A3AE4">
              <w:t>• Crafting library instruction classes to the individual classes and the</w:t>
            </w:r>
            <w:r w:rsidR="00AE4EF1">
              <w:t xml:space="preserve"> </w:t>
            </w:r>
            <w:r w:rsidRPr="007A3AE4">
              <w:t xml:space="preserve">immediate project assignments that students are working </w:t>
            </w:r>
            <w:r w:rsidR="00AE4EF1">
              <w:t xml:space="preserve">on </w:t>
            </w:r>
            <w:r w:rsidRPr="007A3AE4">
              <w:t>enable</w:t>
            </w:r>
            <w:r w:rsidR="00AE4EF1">
              <w:t xml:space="preserve"> </w:t>
            </w:r>
            <w:r w:rsidRPr="007A3AE4">
              <w:t>students to put their new knowledge into practice immediately.</w:t>
            </w:r>
            <w:r w:rsidR="00BB7DB6" w:rsidRPr="0059204D">
              <w:rPr>
                <w:sz w:val="24"/>
                <w:szCs w:val="24"/>
              </w:rPr>
              <w:fldChar w:fldCharType="end"/>
            </w:r>
          </w:p>
          <w:p w:rsidR="0059204D" w:rsidRPr="0059204D" w:rsidRDefault="0059204D" w:rsidP="00E26C1F">
            <w:pPr>
              <w:spacing w:line="276" w:lineRule="auto"/>
              <w:rPr>
                <w:sz w:val="24"/>
                <w:szCs w:val="24"/>
              </w:rPr>
            </w:pPr>
          </w:p>
        </w:tc>
        <w:tc>
          <w:tcPr>
            <w:tcW w:w="1980" w:type="dxa"/>
            <w:vMerge w:val="restart"/>
            <w:tcBorders>
              <w:top w:val="single" w:sz="4" w:space="0" w:color="auto"/>
              <w:left w:val="single" w:sz="4" w:space="0" w:color="auto"/>
              <w:right w:val="single" w:sz="4" w:space="0" w:color="auto"/>
            </w:tcBorders>
          </w:tcPr>
          <w:p w:rsidR="0059204D" w:rsidRPr="0059204D" w:rsidRDefault="00BB7DB6"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ed/>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1</w:t>
            </w:r>
          </w:p>
          <w:p w:rsidR="0059204D" w:rsidRPr="0059204D" w:rsidRDefault="00BB7DB6"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ed/>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2</w:t>
            </w:r>
          </w:p>
          <w:p w:rsidR="0059204D" w:rsidRPr="0059204D" w:rsidRDefault="00BB7DB6"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ed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3</w:t>
            </w:r>
          </w:p>
          <w:p w:rsidR="0059204D" w:rsidRPr="0059204D" w:rsidRDefault="00BB7DB6" w:rsidP="00E26C1F">
            <w:pPr>
              <w:spacing w:line="276" w:lineRule="auto"/>
              <w:jc w:val="center"/>
              <w:rPr>
                <w:sz w:val="28"/>
                <w:szCs w:val="28"/>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4</w:t>
            </w:r>
          </w:p>
        </w:tc>
      </w:tr>
      <w:tr w:rsidR="0059204D" w:rsidRPr="0059204D" w:rsidTr="0059204D">
        <w:tc>
          <w:tcPr>
            <w:tcW w:w="630"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3510" w:type="dxa"/>
            <w:tcBorders>
              <w:top w:val="single" w:sz="4" w:space="0" w:color="auto"/>
              <w:left w:val="single" w:sz="4" w:space="0" w:color="auto"/>
              <w:bottom w:val="nil"/>
              <w:right w:val="nil"/>
            </w:tcBorders>
          </w:tcPr>
          <w:p w:rsidR="0059204D" w:rsidRPr="0059204D" w:rsidRDefault="00BB7DB6" w:rsidP="00E26C1F">
            <w:pPr>
              <w:spacing w:line="276" w:lineRule="auto"/>
              <w:rPr>
                <w:sz w:val="24"/>
                <w:szCs w:val="24"/>
              </w:rPr>
            </w:pPr>
            <w:r w:rsidRPr="0059204D">
              <w:rPr>
                <w:sz w:val="24"/>
                <w:szCs w:val="24"/>
              </w:rPr>
              <w:fldChar w:fldCharType="begin">
                <w:ffData>
                  <w:name w:val="Check3"/>
                  <w:enabled/>
                  <w:calcOnExit w:val="0"/>
                  <w:checkBox>
                    <w:sizeAuto/>
                    <w:default w:val="0"/>
                    <w:checked/>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Met</w:t>
            </w:r>
          </w:p>
        </w:tc>
        <w:tc>
          <w:tcPr>
            <w:tcW w:w="3420" w:type="dxa"/>
            <w:tcBorders>
              <w:top w:val="single" w:sz="4" w:space="0" w:color="auto"/>
              <w:left w:val="nil"/>
              <w:bottom w:val="nil"/>
              <w:right w:val="nil"/>
            </w:tcBorders>
          </w:tcPr>
          <w:p w:rsidR="0059204D" w:rsidRPr="0059204D" w:rsidRDefault="00BB7DB6"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Partially Met</w:t>
            </w:r>
          </w:p>
        </w:tc>
        <w:tc>
          <w:tcPr>
            <w:tcW w:w="3420" w:type="dxa"/>
            <w:tcBorders>
              <w:top w:val="single" w:sz="4" w:space="0" w:color="auto"/>
              <w:left w:val="nil"/>
              <w:bottom w:val="nil"/>
              <w:right w:val="single" w:sz="4" w:space="0" w:color="auto"/>
            </w:tcBorders>
          </w:tcPr>
          <w:p w:rsidR="0059204D" w:rsidRPr="0059204D" w:rsidRDefault="00BB7DB6"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Not Met</w:t>
            </w:r>
          </w:p>
          <w:p w:rsidR="0059204D" w:rsidRPr="0059204D" w:rsidRDefault="0059204D" w:rsidP="00E26C1F">
            <w:pPr>
              <w:spacing w:line="276" w:lineRule="auto"/>
              <w:rPr>
                <w:sz w:val="24"/>
                <w:szCs w:val="24"/>
              </w:rPr>
            </w:pPr>
          </w:p>
        </w:tc>
        <w:tc>
          <w:tcPr>
            <w:tcW w:w="1980" w:type="dxa"/>
            <w:vMerge/>
            <w:tcBorders>
              <w:left w:val="single" w:sz="4" w:space="0" w:color="auto"/>
              <w:right w:val="single" w:sz="4" w:space="0" w:color="auto"/>
            </w:tcBorders>
          </w:tcPr>
          <w:p w:rsidR="0059204D" w:rsidRPr="0059204D" w:rsidRDefault="0059204D" w:rsidP="0059204D">
            <w:pPr>
              <w:spacing w:after="200" w:line="276" w:lineRule="auto"/>
              <w:jc w:val="center"/>
              <w:rPr>
                <w:sz w:val="24"/>
                <w:szCs w:val="24"/>
              </w:rPr>
            </w:pPr>
          </w:p>
        </w:tc>
      </w:tr>
      <w:tr w:rsidR="0059204D" w:rsidRPr="0059204D" w:rsidTr="0059204D">
        <w:trPr>
          <w:trHeight w:val="683"/>
        </w:trPr>
        <w:tc>
          <w:tcPr>
            <w:tcW w:w="630"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9204D" w:rsidRPr="0059204D" w:rsidRDefault="0059204D" w:rsidP="00E26C1F">
            <w:pPr>
              <w:spacing w:line="276" w:lineRule="auto"/>
              <w:rPr>
                <w:sz w:val="24"/>
                <w:szCs w:val="24"/>
              </w:rPr>
            </w:pPr>
            <w:r w:rsidRPr="0059204D">
              <w:rPr>
                <w:b/>
                <w:sz w:val="24"/>
                <w:szCs w:val="24"/>
              </w:rPr>
              <w:t>Provide detail on any improvements/effectiveness and detail status on those not fully met:</w:t>
            </w:r>
            <w:r w:rsidRPr="0059204D">
              <w:rPr>
                <w:sz w:val="24"/>
                <w:szCs w:val="24"/>
              </w:rPr>
              <w:t xml:space="preserve"> </w:t>
            </w:r>
            <w:r w:rsidR="00BB7DB6" w:rsidRPr="0059204D">
              <w:rPr>
                <w:sz w:val="24"/>
                <w:szCs w:val="24"/>
              </w:rPr>
              <w:fldChar w:fldCharType="begin">
                <w:ffData>
                  <w:name w:val="Text3"/>
                  <w:enabled/>
                  <w:calcOnExit w:val="0"/>
                  <w:textInput/>
                </w:ffData>
              </w:fldChar>
            </w:r>
            <w:r w:rsidRPr="0059204D">
              <w:rPr>
                <w:sz w:val="24"/>
                <w:szCs w:val="24"/>
              </w:rPr>
              <w:instrText xml:space="preserve"> FORMTEXT </w:instrText>
            </w:r>
            <w:r w:rsidR="00BB7DB6" w:rsidRPr="0059204D">
              <w:rPr>
                <w:sz w:val="24"/>
                <w:szCs w:val="24"/>
              </w:rPr>
            </w:r>
            <w:r w:rsidR="00BB7DB6" w:rsidRPr="0059204D">
              <w:rPr>
                <w:sz w:val="24"/>
                <w:szCs w:val="24"/>
              </w:rPr>
              <w:fldChar w:fldCharType="separate"/>
            </w:r>
            <w:r w:rsidR="00AE4EF1" w:rsidRPr="00AE4EF1">
              <w:t xml:space="preserve"> </w:t>
            </w:r>
            <w:r w:rsidR="00BB7DB6"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jc w:val="center"/>
              <w:rPr>
                <w:sz w:val="24"/>
                <w:szCs w:val="24"/>
              </w:rPr>
            </w:pPr>
          </w:p>
        </w:tc>
      </w:tr>
      <w:tr w:rsidR="0059204D" w:rsidRPr="0059204D" w:rsidTr="0059204D">
        <w:trPr>
          <w:trHeight w:val="386"/>
        </w:trPr>
        <w:tc>
          <w:tcPr>
            <w:tcW w:w="630" w:type="dxa"/>
            <w:tcBorders>
              <w:top w:val="single" w:sz="4" w:space="0" w:color="auto"/>
              <w:left w:val="nil"/>
              <w:right w:val="nil"/>
            </w:tcBorders>
            <w:vAlign w:val="center"/>
          </w:tcPr>
          <w:p w:rsidR="0059204D" w:rsidRPr="0059204D" w:rsidRDefault="0059204D" w:rsidP="0059204D">
            <w:pPr>
              <w:spacing w:after="200" w:line="276" w:lineRule="auto"/>
              <w:jc w:val="center"/>
              <w:rPr>
                <w:b/>
                <w:sz w:val="24"/>
                <w:szCs w:val="24"/>
              </w:rPr>
            </w:pPr>
          </w:p>
        </w:tc>
        <w:tc>
          <w:tcPr>
            <w:tcW w:w="10350" w:type="dxa"/>
            <w:gridSpan w:val="3"/>
            <w:tcBorders>
              <w:top w:val="single" w:sz="4" w:space="0" w:color="auto"/>
              <w:left w:val="nil"/>
              <w:bottom w:val="single" w:sz="4" w:space="0" w:color="auto"/>
              <w:right w:val="nil"/>
            </w:tcBorders>
          </w:tcPr>
          <w:p w:rsidR="0059204D" w:rsidRPr="0059204D" w:rsidRDefault="0059204D" w:rsidP="0059204D">
            <w:pPr>
              <w:spacing w:after="200" w:line="276" w:lineRule="auto"/>
              <w:rPr>
                <w:b/>
                <w:sz w:val="24"/>
                <w:szCs w:val="24"/>
              </w:rPr>
            </w:pPr>
          </w:p>
        </w:tc>
        <w:tc>
          <w:tcPr>
            <w:tcW w:w="1980" w:type="dxa"/>
            <w:tcBorders>
              <w:top w:val="single" w:sz="4" w:space="0" w:color="auto"/>
              <w:left w:val="nil"/>
              <w:right w:val="nil"/>
            </w:tcBorders>
          </w:tcPr>
          <w:p w:rsidR="0059204D" w:rsidRPr="0059204D" w:rsidRDefault="0059204D" w:rsidP="0059204D">
            <w:pPr>
              <w:spacing w:after="200" w:line="276" w:lineRule="auto"/>
              <w:jc w:val="center"/>
              <w:rPr>
                <w:sz w:val="24"/>
                <w:szCs w:val="24"/>
              </w:rPr>
            </w:pPr>
          </w:p>
        </w:tc>
      </w:tr>
      <w:tr w:rsidR="0059204D" w:rsidRPr="0059204D" w:rsidTr="0059204D">
        <w:tc>
          <w:tcPr>
            <w:tcW w:w="630" w:type="dxa"/>
            <w:vMerge w:val="restart"/>
            <w:tcBorders>
              <w:top w:val="single" w:sz="4" w:space="0" w:color="auto"/>
              <w:left w:val="single" w:sz="4" w:space="0" w:color="auto"/>
              <w:right w:val="dotted" w:sz="4" w:space="0" w:color="auto"/>
            </w:tcBorders>
          </w:tcPr>
          <w:p w:rsidR="0059204D" w:rsidRPr="0059204D" w:rsidRDefault="0059204D" w:rsidP="0059204D">
            <w:pPr>
              <w:spacing w:after="200" w:line="276" w:lineRule="auto"/>
              <w:jc w:val="center"/>
              <w:rPr>
                <w:b/>
                <w:sz w:val="40"/>
                <w:szCs w:val="40"/>
              </w:rPr>
            </w:pPr>
            <w:r w:rsidRPr="0059204D">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b/>
                <w:sz w:val="32"/>
                <w:szCs w:val="32"/>
              </w:rPr>
            </w:pPr>
            <w:r w:rsidRPr="0059204D">
              <w:rPr>
                <w:b/>
                <w:sz w:val="32"/>
                <w:szCs w:val="32"/>
              </w:rPr>
              <w:t>PAST PROGRAM GOAL #3</w:t>
            </w:r>
          </w:p>
        </w:tc>
        <w:tc>
          <w:tcPr>
            <w:tcW w:w="1980" w:type="dxa"/>
            <w:tcBorders>
              <w:top w:val="single" w:sz="4" w:space="0" w:color="auto"/>
              <w:left w:val="single" w:sz="4" w:space="0" w:color="auto"/>
              <w:right w:val="single" w:sz="4" w:space="0" w:color="auto"/>
            </w:tcBorders>
          </w:tcPr>
          <w:p w:rsidR="0059204D" w:rsidRPr="0059204D" w:rsidRDefault="0059204D" w:rsidP="00E26C1F">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INSTITUTIONAL GOAL(S)</w:t>
            </w:r>
          </w:p>
        </w:tc>
      </w:tr>
      <w:tr w:rsidR="0059204D" w:rsidRPr="0059204D" w:rsidTr="0059204D">
        <w:trPr>
          <w:trHeight w:val="816"/>
        </w:trPr>
        <w:tc>
          <w:tcPr>
            <w:tcW w:w="630" w:type="dxa"/>
            <w:vMerge/>
            <w:tcBorders>
              <w:left w:val="single" w:sz="4" w:space="0" w:color="auto"/>
              <w:right w:val="single" w:sz="4" w:space="0" w:color="auto"/>
            </w:tcBorders>
            <w:vAlign w:val="center"/>
          </w:tcPr>
          <w:p w:rsidR="0059204D" w:rsidRPr="0059204D" w:rsidRDefault="0059204D" w:rsidP="0059204D">
            <w:pPr>
              <w:spacing w:after="200" w:line="276" w:lineRule="auto"/>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AE4EF1" w:rsidRPr="00AE4EF1" w:rsidRDefault="0059204D" w:rsidP="00AE4EF1">
            <w:r w:rsidRPr="0059204D">
              <w:rPr>
                <w:b/>
                <w:sz w:val="24"/>
                <w:szCs w:val="24"/>
              </w:rPr>
              <w:t xml:space="preserve">Identify Program Goal from Last Program Review: </w:t>
            </w:r>
            <w:r w:rsidR="00BB7DB6" w:rsidRPr="0059204D">
              <w:rPr>
                <w:sz w:val="24"/>
                <w:szCs w:val="24"/>
              </w:rPr>
              <w:fldChar w:fldCharType="begin">
                <w:ffData>
                  <w:name w:val="Text3"/>
                  <w:enabled/>
                  <w:calcOnExit w:val="0"/>
                  <w:textInput/>
                </w:ffData>
              </w:fldChar>
            </w:r>
            <w:r w:rsidRPr="0059204D">
              <w:rPr>
                <w:sz w:val="24"/>
                <w:szCs w:val="24"/>
              </w:rPr>
              <w:instrText xml:space="preserve"> FORMTEXT </w:instrText>
            </w:r>
            <w:r w:rsidR="00BB7DB6" w:rsidRPr="0059204D">
              <w:rPr>
                <w:sz w:val="24"/>
                <w:szCs w:val="24"/>
              </w:rPr>
            </w:r>
            <w:r w:rsidR="00BB7DB6" w:rsidRPr="0059204D">
              <w:rPr>
                <w:sz w:val="24"/>
                <w:szCs w:val="24"/>
              </w:rPr>
              <w:fldChar w:fldCharType="separate"/>
            </w:r>
            <w:r w:rsidR="00AE4EF1" w:rsidRPr="00AE4EF1">
              <w:t>Collaborate on updating of library web pages. Estimated</w:t>
            </w:r>
          </w:p>
          <w:p w:rsidR="0059204D" w:rsidRPr="0059204D" w:rsidRDefault="00AE4EF1" w:rsidP="00AE4EF1">
            <w:pPr>
              <w:spacing w:line="276" w:lineRule="auto"/>
              <w:rPr>
                <w:sz w:val="24"/>
                <w:szCs w:val="24"/>
              </w:rPr>
            </w:pPr>
            <w:r w:rsidRPr="00AE4EF1">
              <w:t>completion date: Ongoing</w:t>
            </w:r>
            <w:r w:rsidR="00377B21">
              <w:t>.</w:t>
            </w:r>
            <w:r w:rsidR="007F515D">
              <w:t xml:space="preserve"> </w:t>
            </w:r>
            <w:r w:rsidR="00377B21">
              <w:t>A definition of Information Literacy has been added to the Library website and more improvements are planned.</w:t>
            </w:r>
            <w:r w:rsidR="00BB7DB6" w:rsidRPr="0059204D">
              <w:rPr>
                <w:sz w:val="24"/>
                <w:szCs w:val="24"/>
              </w:rPr>
              <w:fldChar w:fldCharType="end"/>
            </w:r>
          </w:p>
          <w:p w:rsidR="0059204D" w:rsidRPr="0059204D" w:rsidRDefault="0059204D" w:rsidP="00E26C1F">
            <w:pPr>
              <w:spacing w:line="276" w:lineRule="auto"/>
              <w:rPr>
                <w:sz w:val="24"/>
                <w:szCs w:val="24"/>
              </w:rPr>
            </w:pPr>
          </w:p>
        </w:tc>
        <w:tc>
          <w:tcPr>
            <w:tcW w:w="1980" w:type="dxa"/>
            <w:vMerge w:val="restart"/>
            <w:tcBorders>
              <w:top w:val="single" w:sz="4" w:space="0" w:color="auto"/>
              <w:left w:val="single" w:sz="4" w:space="0" w:color="auto"/>
              <w:right w:val="single" w:sz="4" w:space="0" w:color="auto"/>
            </w:tcBorders>
          </w:tcPr>
          <w:p w:rsidR="0059204D" w:rsidRPr="0059204D" w:rsidRDefault="00BB7DB6"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ed/>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1</w:t>
            </w:r>
          </w:p>
          <w:p w:rsidR="0059204D" w:rsidRPr="0059204D" w:rsidRDefault="00BB7DB6"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ed/>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2</w:t>
            </w:r>
          </w:p>
          <w:p w:rsidR="0059204D" w:rsidRPr="0059204D" w:rsidRDefault="00BB7DB6"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3</w:t>
            </w:r>
          </w:p>
          <w:p w:rsidR="0059204D" w:rsidRPr="0059204D" w:rsidRDefault="00BB7DB6" w:rsidP="00E26C1F">
            <w:pPr>
              <w:spacing w:line="276" w:lineRule="auto"/>
              <w:jc w:val="center"/>
              <w:rPr>
                <w:sz w:val="28"/>
                <w:szCs w:val="28"/>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4</w:t>
            </w:r>
          </w:p>
        </w:tc>
      </w:tr>
      <w:tr w:rsidR="0059204D" w:rsidRPr="0059204D" w:rsidTr="0059204D">
        <w:tc>
          <w:tcPr>
            <w:tcW w:w="630"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3510" w:type="dxa"/>
            <w:tcBorders>
              <w:top w:val="single" w:sz="4" w:space="0" w:color="auto"/>
              <w:left w:val="single" w:sz="4" w:space="0" w:color="auto"/>
              <w:bottom w:val="nil"/>
              <w:right w:val="nil"/>
            </w:tcBorders>
          </w:tcPr>
          <w:p w:rsidR="0059204D" w:rsidRPr="0059204D" w:rsidRDefault="00BB7DB6" w:rsidP="00E26C1F">
            <w:pPr>
              <w:spacing w:line="276" w:lineRule="auto"/>
              <w:rPr>
                <w:sz w:val="24"/>
                <w:szCs w:val="24"/>
              </w:rPr>
            </w:pPr>
            <w:r w:rsidRPr="0059204D">
              <w:rPr>
                <w:sz w:val="24"/>
                <w:szCs w:val="24"/>
              </w:rPr>
              <w:fldChar w:fldCharType="begin">
                <w:ffData>
                  <w:name w:val="Check3"/>
                  <w:enabled/>
                  <w:calcOnExit w:val="0"/>
                  <w:checkBox>
                    <w:sizeAuto/>
                    <w:default w:val="0"/>
                    <w:checked/>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Met</w:t>
            </w:r>
          </w:p>
        </w:tc>
        <w:tc>
          <w:tcPr>
            <w:tcW w:w="3420" w:type="dxa"/>
            <w:tcBorders>
              <w:top w:val="single" w:sz="4" w:space="0" w:color="auto"/>
              <w:left w:val="nil"/>
              <w:bottom w:val="nil"/>
              <w:right w:val="nil"/>
            </w:tcBorders>
          </w:tcPr>
          <w:p w:rsidR="0059204D" w:rsidRPr="0059204D" w:rsidRDefault="00BB7DB6"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Partially Met</w:t>
            </w:r>
          </w:p>
        </w:tc>
        <w:tc>
          <w:tcPr>
            <w:tcW w:w="3420" w:type="dxa"/>
            <w:tcBorders>
              <w:top w:val="single" w:sz="4" w:space="0" w:color="auto"/>
              <w:left w:val="nil"/>
              <w:bottom w:val="nil"/>
              <w:right w:val="single" w:sz="4" w:space="0" w:color="auto"/>
            </w:tcBorders>
          </w:tcPr>
          <w:p w:rsidR="0059204D" w:rsidRPr="0059204D" w:rsidRDefault="00BB7DB6"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Not Met</w:t>
            </w:r>
          </w:p>
          <w:p w:rsidR="0059204D" w:rsidRPr="0059204D" w:rsidRDefault="0059204D" w:rsidP="00E26C1F">
            <w:pPr>
              <w:spacing w:line="276" w:lineRule="auto"/>
              <w:rPr>
                <w:sz w:val="24"/>
                <w:szCs w:val="24"/>
              </w:rPr>
            </w:pPr>
          </w:p>
        </w:tc>
        <w:tc>
          <w:tcPr>
            <w:tcW w:w="1980" w:type="dxa"/>
            <w:vMerge/>
            <w:tcBorders>
              <w:left w:val="single" w:sz="4" w:space="0" w:color="auto"/>
              <w:right w:val="single" w:sz="4" w:space="0" w:color="auto"/>
            </w:tcBorders>
          </w:tcPr>
          <w:p w:rsidR="0059204D" w:rsidRPr="0059204D" w:rsidRDefault="0059204D" w:rsidP="0059204D">
            <w:pPr>
              <w:spacing w:after="200" w:line="276" w:lineRule="auto"/>
              <w:jc w:val="center"/>
              <w:rPr>
                <w:sz w:val="24"/>
                <w:szCs w:val="24"/>
              </w:rPr>
            </w:pPr>
          </w:p>
        </w:tc>
      </w:tr>
      <w:tr w:rsidR="0059204D" w:rsidRPr="0059204D" w:rsidTr="0059204D">
        <w:trPr>
          <w:trHeight w:val="683"/>
        </w:trPr>
        <w:tc>
          <w:tcPr>
            <w:tcW w:w="630"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9204D" w:rsidRPr="0059204D" w:rsidRDefault="0059204D" w:rsidP="00377B21">
            <w:pPr>
              <w:rPr>
                <w:sz w:val="24"/>
                <w:szCs w:val="24"/>
              </w:rPr>
            </w:pPr>
            <w:r w:rsidRPr="0059204D">
              <w:rPr>
                <w:b/>
                <w:sz w:val="24"/>
                <w:szCs w:val="24"/>
              </w:rPr>
              <w:t>Provide detail on any improvements/effectiveness and detail status on those not fully met:</w:t>
            </w:r>
            <w:r w:rsidRPr="0059204D">
              <w:rPr>
                <w:sz w:val="24"/>
                <w:szCs w:val="24"/>
              </w:rPr>
              <w:t xml:space="preserve"> </w:t>
            </w:r>
            <w:r w:rsidR="00BB7DB6" w:rsidRPr="0059204D">
              <w:rPr>
                <w:sz w:val="24"/>
                <w:szCs w:val="24"/>
              </w:rPr>
              <w:fldChar w:fldCharType="begin">
                <w:ffData>
                  <w:name w:val="Text3"/>
                  <w:enabled/>
                  <w:calcOnExit w:val="0"/>
                  <w:textInput/>
                </w:ffData>
              </w:fldChar>
            </w:r>
            <w:r w:rsidRPr="0059204D">
              <w:rPr>
                <w:sz w:val="24"/>
                <w:szCs w:val="24"/>
              </w:rPr>
              <w:instrText xml:space="preserve"> FORMTEXT </w:instrText>
            </w:r>
            <w:r w:rsidR="00BB7DB6" w:rsidRPr="0059204D">
              <w:rPr>
                <w:sz w:val="24"/>
                <w:szCs w:val="24"/>
              </w:rPr>
            </w:r>
            <w:r w:rsidR="00BB7DB6" w:rsidRPr="0059204D">
              <w:rPr>
                <w:sz w:val="24"/>
                <w:szCs w:val="24"/>
              </w:rPr>
              <w:fldChar w:fldCharType="separate"/>
            </w:r>
            <w:r w:rsidR="0002287A">
              <w:t>We have  made major improvements to our library webpage</w:t>
            </w:r>
            <w:r w:rsidR="00377B21">
              <w:t xml:space="preserve">. </w:t>
            </w:r>
            <w:r w:rsidR="00377B21" w:rsidRPr="00377B21">
              <w:t>A definition of Information Literacy has been added to the Library website and more improvements are planned.</w:t>
            </w:r>
            <w:r w:rsidR="00BB7DB6"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jc w:val="center"/>
              <w:rPr>
                <w:sz w:val="24"/>
                <w:szCs w:val="24"/>
              </w:rPr>
            </w:pPr>
          </w:p>
        </w:tc>
      </w:tr>
    </w:tbl>
    <w:p w:rsidR="0059204D" w:rsidRPr="0059204D" w:rsidRDefault="0059204D" w:rsidP="0059204D">
      <w:pPr>
        <w:spacing w:after="0" w:line="240" w:lineRule="auto"/>
        <w:rPr>
          <w:sz w:val="24"/>
          <w:szCs w:val="24"/>
        </w:rPr>
      </w:pPr>
    </w:p>
    <w:p w:rsidR="0059204D" w:rsidRPr="0059204D" w:rsidRDefault="0059204D" w:rsidP="00E26C1F">
      <w:pPr>
        <w:spacing w:after="0" w:line="240" w:lineRule="auto"/>
        <w:ind w:left="720" w:firstLine="720"/>
        <w:rPr>
          <w:sz w:val="24"/>
          <w:szCs w:val="24"/>
        </w:rPr>
      </w:pPr>
      <w:r w:rsidRPr="0059204D">
        <w:rPr>
          <w:sz w:val="24"/>
          <w:szCs w:val="24"/>
        </w:rPr>
        <w:t xml:space="preserve">Comments: </w:t>
      </w:r>
      <w:r w:rsidR="00BB7DB6" w:rsidRPr="0059204D">
        <w:rPr>
          <w:sz w:val="24"/>
          <w:szCs w:val="24"/>
        </w:rPr>
        <w:fldChar w:fldCharType="begin">
          <w:ffData>
            <w:name w:val="Text3"/>
            <w:enabled/>
            <w:calcOnExit w:val="0"/>
            <w:textInput/>
          </w:ffData>
        </w:fldChar>
      </w:r>
      <w:r w:rsidRPr="0059204D">
        <w:rPr>
          <w:sz w:val="24"/>
          <w:szCs w:val="24"/>
        </w:rPr>
        <w:instrText xml:space="preserve"> FORMTEXT </w:instrText>
      </w:r>
      <w:r w:rsidR="00BB7DB6" w:rsidRPr="0059204D">
        <w:rPr>
          <w:sz w:val="24"/>
          <w:szCs w:val="24"/>
        </w:rPr>
      </w:r>
      <w:r w:rsidR="00BB7DB6"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00BB7DB6" w:rsidRPr="0059204D">
        <w:rPr>
          <w:sz w:val="24"/>
          <w:szCs w:val="24"/>
        </w:rPr>
        <w:fldChar w:fldCharType="end"/>
      </w:r>
      <w:r w:rsidRPr="0059204D">
        <w:rPr>
          <w:sz w:val="24"/>
          <w:szCs w:val="24"/>
        </w:rPr>
        <w:br w:type="page"/>
      </w:r>
    </w:p>
    <w:p w:rsidR="0059204D" w:rsidRPr="0059204D" w:rsidRDefault="0059204D" w:rsidP="0059204D">
      <w:pPr>
        <w:spacing w:after="0" w:line="240" w:lineRule="auto"/>
        <w:rPr>
          <w:b/>
          <w:sz w:val="32"/>
          <w:szCs w:val="32"/>
        </w:rPr>
      </w:pPr>
      <w:r w:rsidRPr="0059204D">
        <w:rPr>
          <w:b/>
          <w:sz w:val="32"/>
          <w:szCs w:val="32"/>
        </w:rPr>
        <w:lastRenderedPageBreak/>
        <w:t>FUTURE – LIST OF “</w:t>
      </w:r>
      <w:r w:rsidRPr="0059204D">
        <w:rPr>
          <w:b/>
          <w:color w:val="C00000"/>
          <w:sz w:val="32"/>
          <w:szCs w:val="32"/>
        </w:rPr>
        <w:t>SMART</w:t>
      </w:r>
      <w:r w:rsidRPr="0059204D">
        <w:rPr>
          <w:b/>
          <w:sz w:val="32"/>
          <w:szCs w:val="32"/>
        </w:rPr>
        <w:t>” (</w:t>
      </w:r>
      <w:r w:rsidRPr="0059204D">
        <w:rPr>
          <w:b/>
          <w:color w:val="C00000"/>
          <w:sz w:val="36"/>
          <w:szCs w:val="32"/>
          <w:u w:val="single"/>
        </w:rPr>
        <w:t>S</w:t>
      </w:r>
      <w:r w:rsidRPr="0059204D">
        <w:rPr>
          <w:b/>
          <w:szCs w:val="24"/>
        </w:rPr>
        <w:t>PECIFIC</w:t>
      </w:r>
      <w:r w:rsidRPr="0059204D">
        <w:rPr>
          <w:sz w:val="24"/>
          <w:szCs w:val="24"/>
        </w:rPr>
        <w:t xml:space="preserve"> </w:t>
      </w:r>
      <w:r w:rsidRPr="0059204D">
        <w:rPr>
          <w:b/>
          <w:color w:val="C00000"/>
          <w:sz w:val="36"/>
          <w:szCs w:val="32"/>
          <w:u w:val="single"/>
        </w:rPr>
        <w:t>M</w:t>
      </w:r>
      <w:r w:rsidRPr="0059204D">
        <w:rPr>
          <w:b/>
          <w:szCs w:val="24"/>
        </w:rPr>
        <w:t>EASURABLE</w:t>
      </w:r>
      <w:r w:rsidRPr="0059204D">
        <w:rPr>
          <w:b/>
          <w:sz w:val="24"/>
          <w:szCs w:val="24"/>
        </w:rPr>
        <w:t xml:space="preserve"> </w:t>
      </w:r>
      <w:r w:rsidRPr="0059204D">
        <w:rPr>
          <w:b/>
          <w:color w:val="C00000"/>
          <w:sz w:val="36"/>
          <w:szCs w:val="32"/>
          <w:u w:val="single"/>
        </w:rPr>
        <w:t>A</w:t>
      </w:r>
      <w:r w:rsidRPr="0059204D">
        <w:rPr>
          <w:b/>
          <w:szCs w:val="24"/>
        </w:rPr>
        <w:t xml:space="preserve">TTAINABLE </w:t>
      </w:r>
      <w:r w:rsidRPr="0059204D">
        <w:rPr>
          <w:b/>
          <w:color w:val="C00000"/>
          <w:sz w:val="36"/>
          <w:szCs w:val="32"/>
          <w:u w:val="single"/>
        </w:rPr>
        <w:t>R</w:t>
      </w:r>
      <w:r w:rsidRPr="0059204D">
        <w:rPr>
          <w:b/>
          <w:szCs w:val="24"/>
        </w:rPr>
        <w:t>ELEVANT</w:t>
      </w:r>
      <w:r w:rsidRPr="0059204D">
        <w:rPr>
          <w:szCs w:val="24"/>
        </w:rPr>
        <w:t xml:space="preserve"> </w:t>
      </w:r>
      <w:r w:rsidRPr="0059204D">
        <w:rPr>
          <w:b/>
          <w:color w:val="C00000"/>
          <w:sz w:val="36"/>
          <w:szCs w:val="32"/>
          <w:u w:val="single"/>
        </w:rPr>
        <w:t>T</w:t>
      </w:r>
      <w:r w:rsidRPr="0059204D">
        <w:rPr>
          <w:b/>
          <w:szCs w:val="24"/>
        </w:rPr>
        <w:t>IME-LIMITED</w:t>
      </w:r>
      <w:r w:rsidRPr="0059204D">
        <w:rPr>
          <w:b/>
          <w:sz w:val="32"/>
          <w:szCs w:val="32"/>
        </w:rPr>
        <w:t xml:space="preserve">) PROGRAM OBJECTIVES FOR NEXT ACADEMIC YEAR TO ADDRESS PROGRAM IMPROVEMENT, GROWTH, OR UNMET NEEDS/GOALS. </w:t>
      </w:r>
      <w:r w:rsidRPr="0059204D">
        <w:rPr>
          <w:b/>
          <w:sz w:val="32"/>
          <w:szCs w:val="32"/>
          <w:u w:val="single"/>
        </w:rPr>
        <w:t>ALL PROGRAM GOALS MUST ADDRESS AT LEAST ONE OF THE INSTITUTIONAL GOALS</w:t>
      </w:r>
      <w:r w:rsidRPr="0059204D">
        <w:rPr>
          <w:b/>
          <w:sz w:val="32"/>
          <w:szCs w:val="32"/>
        </w:rPr>
        <w:t>.</w:t>
      </w:r>
    </w:p>
    <w:p w:rsidR="0059204D" w:rsidRPr="0059204D" w:rsidRDefault="0059204D" w:rsidP="0059204D">
      <w:pPr>
        <w:spacing w:after="0" w:line="240" w:lineRule="auto"/>
        <w:jc w:val="center"/>
        <w:rPr>
          <w:sz w:val="24"/>
          <w:szCs w:val="24"/>
        </w:rPr>
      </w:pPr>
    </w:p>
    <w:tbl>
      <w:tblPr>
        <w:tblStyle w:val="TableGrid1"/>
        <w:tblW w:w="0" w:type="auto"/>
        <w:tblInd w:w="828" w:type="dxa"/>
        <w:tblLayout w:type="fixed"/>
        <w:tblLook w:val="04A0" w:firstRow="1" w:lastRow="0" w:firstColumn="1" w:lastColumn="0" w:noHBand="0" w:noVBand="1"/>
      </w:tblPr>
      <w:tblGrid>
        <w:gridCol w:w="630"/>
        <w:gridCol w:w="1350"/>
        <w:gridCol w:w="3240"/>
        <w:gridCol w:w="3285"/>
        <w:gridCol w:w="2475"/>
        <w:gridCol w:w="1980"/>
      </w:tblGrid>
      <w:tr w:rsidR="0059204D" w:rsidRPr="0059204D" w:rsidTr="00AB50D0">
        <w:trPr>
          <w:trHeight w:val="908"/>
        </w:trPr>
        <w:tc>
          <w:tcPr>
            <w:tcW w:w="10980" w:type="dxa"/>
            <w:gridSpan w:val="5"/>
            <w:vAlign w:val="center"/>
          </w:tcPr>
          <w:p w:rsidR="0059204D" w:rsidRPr="0059204D" w:rsidRDefault="0059204D" w:rsidP="00AB50D0">
            <w:pPr>
              <w:tabs>
                <w:tab w:val="left" w:pos="3414"/>
              </w:tabs>
              <w:spacing w:line="276" w:lineRule="auto"/>
              <w:jc w:val="center"/>
              <w:rPr>
                <w:b/>
                <w:sz w:val="32"/>
                <w:szCs w:val="32"/>
              </w:rPr>
            </w:pPr>
            <w:r w:rsidRPr="0059204D">
              <w:rPr>
                <w:b/>
                <w:sz w:val="32"/>
                <w:szCs w:val="32"/>
              </w:rPr>
              <w:t>FUTURE PROGRAM GOALS</w:t>
            </w:r>
          </w:p>
          <w:p w:rsidR="0059204D" w:rsidRPr="0059204D" w:rsidRDefault="0059204D" w:rsidP="00AB50D0">
            <w:pPr>
              <w:tabs>
                <w:tab w:val="left" w:pos="3414"/>
              </w:tabs>
              <w:spacing w:line="276" w:lineRule="auto"/>
              <w:jc w:val="center"/>
              <w:rPr>
                <w:sz w:val="32"/>
                <w:szCs w:val="32"/>
              </w:rPr>
            </w:pPr>
            <w:r w:rsidRPr="0059204D">
              <w:rPr>
                <w:sz w:val="18"/>
                <w:szCs w:val="18"/>
              </w:rPr>
              <w:t>(Describe future program goals. List in order of budget priority.)</w:t>
            </w:r>
          </w:p>
        </w:tc>
        <w:tc>
          <w:tcPr>
            <w:tcW w:w="1980" w:type="dxa"/>
            <w:vAlign w:val="center"/>
          </w:tcPr>
          <w:p w:rsidR="0059204D" w:rsidRPr="0059204D" w:rsidRDefault="0059204D" w:rsidP="00AB50D0">
            <w:pPr>
              <w:spacing w:line="276" w:lineRule="auto"/>
              <w:jc w:val="center"/>
              <w:rPr>
                <w:sz w:val="18"/>
                <w:szCs w:val="18"/>
              </w:rPr>
            </w:pPr>
            <w:r w:rsidRPr="0059204D">
              <w:rPr>
                <w:b/>
                <w:sz w:val="24"/>
                <w:szCs w:val="24"/>
              </w:rPr>
              <w:t>INSTITUTIONAL GOAL(S)</w:t>
            </w:r>
            <w:r w:rsidRPr="0059204D">
              <w:rPr>
                <w:sz w:val="18"/>
                <w:szCs w:val="18"/>
              </w:rPr>
              <w:t xml:space="preserve"> </w:t>
            </w:r>
          </w:p>
          <w:p w:rsidR="0059204D" w:rsidRPr="0059204D" w:rsidRDefault="0059204D" w:rsidP="00AB50D0">
            <w:pPr>
              <w:spacing w:line="276" w:lineRule="auto"/>
              <w:jc w:val="center"/>
              <w:rPr>
                <w:sz w:val="24"/>
                <w:szCs w:val="24"/>
              </w:rPr>
            </w:pPr>
            <w:r w:rsidRPr="0059204D">
              <w:rPr>
                <w:sz w:val="18"/>
                <w:szCs w:val="18"/>
              </w:rPr>
              <w:t>(Check all that apply.)</w:t>
            </w:r>
          </w:p>
        </w:tc>
      </w:tr>
      <w:tr w:rsidR="0059204D" w:rsidRPr="0059204D" w:rsidTr="0059204D">
        <w:tc>
          <w:tcPr>
            <w:tcW w:w="10980" w:type="dxa"/>
            <w:gridSpan w:val="5"/>
            <w:tcBorders>
              <w:top w:val="single" w:sz="4" w:space="0" w:color="auto"/>
              <w:left w:val="nil"/>
              <w:bottom w:val="single" w:sz="4" w:space="0" w:color="auto"/>
              <w:right w:val="nil"/>
            </w:tcBorders>
          </w:tcPr>
          <w:p w:rsidR="0059204D" w:rsidRPr="0059204D" w:rsidRDefault="0059204D" w:rsidP="0059204D">
            <w:pPr>
              <w:spacing w:after="200" w:line="276" w:lineRule="auto"/>
              <w:jc w:val="center"/>
              <w:rPr>
                <w:b/>
                <w:szCs w:val="24"/>
              </w:rPr>
            </w:pPr>
          </w:p>
        </w:tc>
        <w:tc>
          <w:tcPr>
            <w:tcW w:w="1980" w:type="dxa"/>
            <w:tcBorders>
              <w:top w:val="single" w:sz="4" w:space="0" w:color="auto"/>
              <w:left w:val="nil"/>
              <w:bottom w:val="single" w:sz="4" w:space="0" w:color="auto"/>
              <w:right w:val="nil"/>
            </w:tcBorders>
          </w:tcPr>
          <w:p w:rsidR="0059204D" w:rsidRPr="0059204D" w:rsidRDefault="0059204D" w:rsidP="0059204D">
            <w:pPr>
              <w:spacing w:after="200" w:line="276" w:lineRule="auto"/>
              <w:jc w:val="center"/>
              <w:rPr>
                <w:rFonts w:asciiTheme="majorHAnsi" w:eastAsia="Times New Roman" w:hAnsiTheme="majorHAnsi" w:cs="Arial"/>
                <w:sz w:val="28"/>
                <w:szCs w:val="28"/>
                <w:shd w:val="clear" w:color="auto" w:fill="BFBFBF" w:themeFill="background1" w:themeFillShade="BF"/>
              </w:rPr>
            </w:pPr>
          </w:p>
        </w:tc>
      </w:tr>
      <w:tr w:rsidR="0059204D" w:rsidRPr="0059204D" w:rsidTr="0059204D">
        <w:tc>
          <w:tcPr>
            <w:tcW w:w="630" w:type="dxa"/>
            <w:tcBorders>
              <w:top w:val="single" w:sz="4" w:space="0" w:color="auto"/>
              <w:left w:val="single" w:sz="4" w:space="0" w:color="auto"/>
              <w:bottom w:val="dotted" w:sz="4" w:space="0" w:color="auto"/>
              <w:right w:val="dotted" w:sz="4" w:space="0" w:color="auto"/>
            </w:tcBorders>
          </w:tcPr>
          <w:p w:rsidR="0059204D" w:rsidRPr="0059204D" w:rsidRDefault="0059204D" w:rsidP="0059204D">
            <w:pPr>
              <w:spacing w:after="200" w:line="276" w:lineRule="auto"/>
              <w:jc w:val="center"/>
              <w:rPr>
                <w:b/>
                <w:sz w:val="40"/>
                <w:szCs w:val="40"/>
              </w:rPr>
            </w:pPr>
            <w:r w:rsidRPr="0059204D">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59204D" w:rsidRPr="0059204D" w:rsidRDefault="0059204D" w:rsidP="00E26C1F">
            <w:pPr>
              <w:spacing w:line="276" w:lineRule="auto"/>
              <w:jc w:val="center"/>
              <w:rPr>
                <w:b/>
                <w:sz w:val="32"/>
                <w:szCs w:val="32"/>
              </w:rPr>
            </w:pPr>
            <w:r w:rsidRPr="0059204D">
              <w:rPr>
                <w:b/>
                <w:sz w:val="32"/>
                <w:szCs w:val="32"/>
              </w:rPr>
              <w:t>FUTURE PROGRAM GOAL #1</w:t>
            </w:r>
          </w:p>
          <w:p w:rsidR="0059204D" w:rsidRPr="0059204D" w:rsidRDefault="0059204D" w:rsidP="00E26C1F">
            <w:pPr>
              <w:spacing w:line="276" w:lineRule="auto"/>
              <w:jc w:val="center"/>
              <w:rPr>
                <w:b/>
                <w:sz w:val="24"/>
                <w:szCs w:val="24"/>
              </w:rPr>
            </w:pPr>
            <w:r w:rsidRPr="0059204D">
              <w:rPr>
                <w:sz w:val="24"/>
                <w:szCs w:val="24"/>
              </w:rPr>
              <w:t>Budget Priority #1</w:t>
            </w:r>
          </w:p>
        </w:tc>
        <w:tc>
          <w:tcPr>
            <w:tcW w:w="1980" w:type="dxa"/>
            <w:tcBorders>
              <w:top w:val="single" w:sz="4" w:space="0" w:color="auto"/>
              <w:left w:val="dotted" w:sz="4" w:space="0" w:color="auto"/>
              <w:right w:val="single" w:sz="4" w:space="0" w:color="auto"/>
            </w:tcBorders>
          </w:tcPr>
          <w:p w:rsidR="0059204D" w:rsidRPr="0059204D" w:rsidRDefault="0059204D" w:rsidP="00E26C1F">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INSTITUTIONAL GOAL(S)</w:t>
            </w:r>
          </w:p>
        </w:tc>
      </w:tr>
      <w:tr w:rsidR="0059204D" w:rsidRPr="0059204D" w:rsidTr="0059204D">
        <w:tc>
          <w:tcPr>
            <w:tcW w:w="10980" w:type="dxa"/>
            <w:gridSpan w:val="5"/>
            <w:tcBorders>
              <w:top w:val="single"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Identify Goal:</w:t>
            </w:r>
            <w:r w:rsidRPr="0059204D">
              <w:rPr>
                <w:sz w:val="24"/>
                <w:szCs w:val="24"/>
              </w:rPr>
              <w:t xml:space="preserve"> </w:t>
            </w:r>
            <w:r w:rsidR="00BB7DB6" w:rsidRPr="0059204D">
              <w:rPr>
                <w:sz w:val="24"/>
                <w:szCs w:val="24"/>
              </w:rPr>
              <w:fldChar w:fldCharType="begin">
                <w:ffData>
                  <w:name w:val="Text3"/>
                  <w:enabled/>
                  <w:calcOnExit w:val="0"/>
                  <w:textInput/>
                </w:ffData>
              </w:fldChar>
            </w:r>
            <w:r w:rsidRPr="0059204D">
              <w:rPr>
                <w:sz w:val="24"/>
                <w:szCs w:val="24"/>
              </w:rPr>
              <w:instrText xml:space="preserve"> FORMTEXT </w:instrText>
            </w:r>
            <w:r w:rsidR="00BB7DB6" w:rsidRPr="0059204D">
              <w:rPr>
                <w:sz w:val="24"/>
                <w:szCs w:val="24"/>
              </w:rPr>
            </w:r>
            <w:r w:rsidR="00BB7DB6" w:rsidRPr="0059204D">
              <w:rPr>
                <w:sz w:val="24"/>
                <w:szCs w:val="24"/>
              </w:rPr>
              <w:fldChar w:fldCharType="separate"/>
            </w:r>
            <w:r w:rsidR="00AF2C14">
              <w:t>Reconfigure Library classroom (1502).</w:t>
            </w:r>
            <w:r w:rsidR="00BB7DB6" w:rsidRPr="0059204D">
              <w:rPr>
                <w:sz w:val="24"/>
                <w:szCs w:val="24"/>
              </w:rPr>
              <w:fldChar w:fldCharType="end"/>
            </w:r>
          </w:p>
          <w:p w:rsidR="0059204D" w:rsidRPr="0059204D" w:rsidRDefault="0059204D" w:rsidP="00E26C1F">
            <w:pPr>
              <w:spacing w:line="276" w:lineRule="auto"/>
              <w:rPr>
                <w:sz w:val="24"/>
                <w:szCs w:val="24"/>
              </w:rPr>
            </w:pPr>
          </w:p>
        </w:tc>
        <w:tc>
          <w:tcPr>
            <w:tcW w:w="1980" w:type="dxa"/>
            <w:vMerge w:val="restart"/>
            <w:tcBorders>
              <w:top w:val="single" w:sz="4" w:space="0" w:color="auto"/>
              <w:left w:val="dotted" w:sz="4" w:space="0" w:color="auto"/>
              <w:right w:val="single" w:sz="4" w:space="0" w:color="auto"/>
            </w:tcBorders>
          </w:tcPr>
          <w:p w:rsidR="0059204D" w:rsidRPr="0059204D" w:rsidRDefault="00BB7DB6"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ed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1</w:t>
            </w:r>
          </w:p>
          <w:p w:rsidR="0059204D" w:rsidRPr="0059204D" w:rsidRDefault="00BB7DB6"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ed/>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2</w:t>
            </w:r>
          </w:p>
          <w:p w:rsidR="0059204D" w:rsidRPr="0059204D" w:rsidRDefault="00BB7DB6"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ed/>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3</w:t>
            </w:r>
          </w:p>
          <w:p w:rsidR="0059204D" w:rsidRPr="0059204D" w:rsidRDefault="00BB7DB6" w:rsidP="00E26C1F">
            <w:pPr>
              <w:spacing w:line="276" w:lineRule="auto"/>
              <w:jc w:val="center"/>
              <w:rPr>
                <w:sz w:val="28"/>
                <w:szCs w:val="28"/>
              </w:rPr>
            </w:pPr>
            <w:r w:rsidRPr="0059204D">
              <w:rPr>
                <w:sz w:val="24"/>
                <w:szCs w:val="24"/>
              </w:rPr>
              <w:fldChar w:fldCharType="begin">
                <w:ffData>
                  <w:name w:val="Check3"/>
                  <w:enabled/>
                  <w:calcOnExit w:val="0"/>
                  <w:checkBox>
                    <w:sizeAuto/>
                    <w:default w:val="0"/>
                    <w:checked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4</w:t>
            </w:r>
          </w:p>
        </w:tc>
      </w:tr>
      <w:tr w:rsidR="0059204D" w:rsidRPr="0059204D" w:rsidTr="0059204D">
        <w:tc>
          <w:tcPr>
            <w:tcW w:w="10980" w:type="dxa"/>
            <w:gridSpan w:val="5"/>
            <w:tcBorders>
              <w:top w:val="dotted"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Objective:</w:t>
            </w:r>
            <w:r w:rsidRPr="0059204D">
              <w:rPr>
                <w:sz w:val="24"/>
                <w:szCs w:val="24"/>
              </w:rPr>
              <w:t xml:space="preserve"> </w:t>
            </w:r>
            <w:r w:rsidR="00BB7DB6" w:rsidRPr="0059204D">
              <w:rPr>
                <w:sz w:val="24"/>
                <w:szCs w:val="24"/>
              </w:rPr>
              <w:fldChar w:fldCharType="begin">
                <w:ffData>
                  <w:name w:val="Text3"/>
                  <w:enabled/>
                  <w:calcOnExit w:val="0"/>
                  <w:textInput/>
                </w:ffData>
              </w:fldChar>
            </w:r>
            <w:r w:rsidRPr="0059204D">
              <w:rPr>
                <w:sz w:val="24"/>
                <w:szCs w:val="24"/>
              </w:rPr>
              <w:instrText xml:space="preserve"> FORMTEXT </w:instrText>
            </w:r>
            <w:r w:rsidR="00BB7DB6" w:rsidRPr="0059204D">
              <w:rPr>
                <w:sz w:val="24"/>
                <w:szCs w:val="24"/>
              </w:rPr>
            </w:r>
            <w:r w:rsidR="00BB7DB6" w:rsidRPr="0059204D">
              <w:rPr>
                <w:sz w:val="24"/>
                <w:szCs w:val="24"/>
              </w:rPr>
              <w:fldChar w:fldCharType="separate"/>
            </w:r>
            <w:r w:rsidR="00AF2C14" w:rsidRPr="00AF2C14">
              <w:t>The classroom currently can accommodate classes with a maximum size of 25 students.</w:t>
            </w:r>
            <w:r w:rsidR="00AF2C14">
              <w:t xml:space="preserve"> This has been an issue with larger classes for a number of years. </w:t>
            </w:r>
            <w:r w:rsidR="00AF2C14" w:rsidRPr="00AF2C14">
              <w:t xml:space="preserve"> Reconfigure the room to accommodate classes with the larger class sizes currently envisioned</w:t>
            </w:r>
            <w:r w:rsidR="00AF2C14">
              <w:t xml:space="preserve"> by College-wide cost streamlining measures. This reconfiguration would forestall the need for a new Library building, saving the College the expense of a new building for a number of years while maintaining adequate services for student success.</w:t>
            </w:r>
            <w:r w:rsidR="00BB7DB6"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top w:val="single" w:sz="4" w:space="0" w:color="auto"/>
              <w:left w:val="dotted" w:sz="4" w:space="0" w:color="auto"/>
              <w:right w:val="single" w:sz="4" w:space="0" w:color="auto"/>
            </w:tcBorders>
          </w:tcPr>
          <w:p w:rsidR="0059204D" w:rsidRPr="0059204D" w:rsidRDefault="0059204D" w:rsidP="00E26C1F">
            <w:pPr>
              <w:spacing w:line="276" w:lineRule="auto"/>
              <w:jc w:val="center"/>
              <w:rPr>
                <w:sz w:val="24"/>
                <w:szCs w:val="24"/>
              </w:rPr>
            </w:pPr>
          </w:p>
        </w:tc>
      </w:tr>
      <w:tr w:rsidR="0059204D" w:rsidRPr="0059204D" w:rsidTr="0059204D">
        <w:tc>
          <w:tcPr>
            <w:tcW w:w="10980" w:type="dxa"/>
            <w:gridSpan w:val="5"/>
            <w:tcBorders>
              <w:top w:val="dotted"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Task(s):</w:t>
            </w:r>
            <w:r w:rsidRPr="0059204D">
              <w:rPr>
                <w:sz w:val="24"/>
                <w:szCs w:val="24"/>
              </w:rPr>
              <w:t xml:space="preserve"> </w:t>
            </w:r>
            <w:r w:rsidR="00BB7DB6" w:rsidRPr="0059204D">
              <w:rPr>
                <w:sz w:val="24"/>
                <w:szCs w:val="24"/>
              </w:rPr>
              <w:fldChar w:fldCharType="begin">
                <w:ffData>
                  <w:name w:val="Text3"/>
                  <w:enabled/>
                  <w:calcOnExit w:val="0"/>
                  <w:textInput/>
                </w:ffData>
              </w:fldChar>
            </w:r>
            <w:r w:rsidRPr="0059204D">
              <w:rPr>
                <w:sz w:val="24"/>
                <w:szCs w:val="24"/>
              </w:rPr>
              <w:instrText xml:space="preserve"> FORMTEXT </w:instrText>
            </w:r>
            <w:r w:rsidR="00BB7DB6" w:rsidRPr="0059204D">
              <w:rPr>
                <w:sz w:val="24"/>
                <w:szCs w:val="24"/>
              </w:rPr>
            </w:r>
            <w:r w:rsidR="00BB7DB6" w:rsidRPr="0059204D">
              <w:rPr>
                <w:sz w:val="24"/>
                <w:szCs w:val="24"/>
              </w:rPr>
              <w:fldChar w:fldCharType="separate"/>
            </w:r>
            <w:r w:rsidR="00AF2C14" w:rsidRPr="00AF2C14">
              <w:t>Expand the southern wall of 1502 into what is now 1504, add</w:t>
            </w:r>
            <w:r w:rsidR="0055129C">
              <w:t xml:space="preserve"> 15</w:t>
            </w:r>
            <w:r w:rsidR="00AF2C14" w:rsidRPr="00AF2C14">
              <w:t xml:space="preserve"> computer stations (including a second instructor station), projector, screen, audio-video and teleconferencing equipment. Adding a mobile wall divider would also enable multiple smaller classes to be conducted simultaneously.</w:t>
            </w:r>
            <w:r w:rsidR="00BB7DB6"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left w:val="dotted" w:sz="4" w:space="0" w:color="auto"/>
              <w:right w:val="single" w:sz="4" w:space="0" w:color="auto"/>
            </w:tcBorders>
          </w:tcPr>
          <w:p w:rsidR="0059204D" w:rsidRPr="0059204D" w:rsidRDefault="0059204D" w:rsidP="00E26C1F">
            <w:pPr>
              <w:spacing w:line="276" w:lineRule="auto"/>
              <w:rPr>
                <w:sz w:val="24"/>
                <w:szCs w:val="24"/>
              </w:rPr>
            </w:pPr>
          </w:p>
        </w:tc>
      </w:tr>
      <w:tr w:rsidR="0059204D" w:rsidRPr="0059204D" w:rsidTr="0059204D">
        <w:tc>
          <w:tcPr>
            <w:tcW w:w="10980" w:type="dxa"/>
            <w:gridSpan w:val="5"/>
            <w:tcBorders>
              <w:top w:val="dotted" w:sz="4" w:space="0" w:color="auto"/>
              <w:left w:val="single" w:sz="4" w:space="0" w:color="auto"/>
              <w:bottom w:val="single"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Timeline:</w:t>
            </w:r>
            <w:r w:rsidRPr="0059204D">
              <w:rPr>
                <w:sz w:val="24"/>
                <w:szCs w:val="24"/>
              </w:rPr>
              <w:t xml:space="preserve"> </w:t>
            </w:r>
            <w:r w:rsidR="00BB7DB6" w:rsidRPr="0059204D">
              <w:rPr>
                <w:sz w:val="24"/>
                <w:szCs w:val="24"/>
              </w:rPr>
              <w:fldChar w:fldCharType="begin">
                <w:ffData>
                  <w:name w:val="Text3"/>
                  <w:enabled/>
                  <w:calcOnExit w:val="0"/>
                  <w:textInput/>
                </w:ffData>
              </w:fldChar>
            </w:r>
            <w:r w:rsidRPr="0059204D">
              <w:rPr>
                <w:sz w:val="24"/>
                <w:szCs w:val="24"/>
              </w:rPr>
              <w:instrText xml:space="preserve"> FORMTEXT </w:instrText>
            </w:r>
            <w:r w:rsidR="00BB7DB6" w:rsidRPr="0059204D">
              <w:rPr>
                <w:sz w:val="24"/>
                <w:szCs w:val="24"/>
              </w:rPr>
            </w:r>
            <w:r w:rsidR="00BB7DB6" w:rsidRPr="0059204D">
              <w:rPr>
                <w:sz w:val="24"/>
                <w:szCs w:val="24"/>
              </w:rPr>
              <w:fldChar w:fldCharType="separate"/>
            </w:r>
            <w:r w:rsidR="00AF2C14">
              <w:t>Flexible. Preferably construction would be done</w:t>
            </w:r>
            <w:r w:rsidR="00F331E2">
              <w:t xml:space="preserve"> </w:t>
            </w:r>
            <w:r w:rsidR="00AF2C14">
              <w:t>in 2014, over summer break.</w:t>
            </w:r>
            <w:r w:rsidR="00BB7DB6"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left w:val="dotted" w:sz="4" w:space="0" w:color="auto"/>
              <w:bottom w:val="single" w:sz="4" w:space="0" w:color="auto"/>
              <w:right w:val="single" w:sz="4" w:space="0" w:color="auto"/>
            </w:tcBorders>
          </w:tcPr>
          <w:p w:rsidR="0059204D" w:rsidRPr="0059204D" w:rsidRDefault="0059204D" w:rsidP="00E26C1F">
            <w:pPr>
              <w:spacing w:line="276" w:lineRule="auto"/>
              <w:rPr>
                <w:sz w:val="24"/>
                <w:szCs w:val="24"/>
              </w:rPr>
            </w:pPr>
          </w:p>
        </w:tc>
      </w:tr>
      <w:tr w:rsidR="0059204D" w:rsidRPr="0059204D" w:rsidTr="0059204D">
        <w:trPr>
          <w:trHeight w:val="517"/>
        </w:trPr>
        <w:tc>
          <w:tcPr>
            <w:tcW w:w="1980" w:type="dxa"/>
            <w:gridSpan w:val="2"/>
            <w:tcBorders>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rFonts w:eastAsia="Times New Roman" w:cstheme="minorHAnsi"/>
                <w:b/>
                <w:sz w:val="24"/>
                <w:szCs w:val="24"/>
                <w:shd w:val="clear" w:color="auto" w:fill="BFBFBF" w:themeFill="background1" w:themeFillShade="BF"/>
              </w:rPr>
            </w:pPr>
            <w:r w:rsidRPr="0059204D">
              <w:rPr>
                <w:b/>
                <w:sz w:val="24"/>
                <w:szCs w:val="24"/>
              </w:rPr>
              <w:t>EXPENSE TYPE</w:t>
            </w:r>
          </w:p>
        </w:tc>
        <w:tc>
          <w:tcPr>
            <w:tcW w:w="3240" w:type="dxa"/>
            <w:tcBorders>
              <w:top w:val="single" w:sz="4" w:space="0" w:color="auto"/>
              <w:left w:val="single" w:sz="4" w:space="0" w:color="auto"/>
              <w:bottom w:val="single" w:sz="4" w:space="0" w:color="auto"/>
            </w:tcBorders>
            <w:vAlign w:val="center"/>
          </w:tcPr>
          <w:p w:rsidR="0059204D" w:rsidRPr="0059204D" w:rsidRDefault="0059204D" w:rsidP="00E26C1F">
            <w:pPr>
              <w:spacing w:line="276" w:lineRule="auto"/>
              <w:jc w:val="center"/>
              <w:rPr>
                <w:rFonts w:eastAsia="Times New Roman" w:cstheme="minorHAnsi"/>
                <w:b/>
                <w:sz w:val="24"/>
                <w:szCs w:val="24"/>
                <w:shd w:val="clear" w:color="auto" w:fill="BFBFBF" w:themeFill="background1" w:themeFillShade="BF"/>
              </w:rPr>
            </w:pPr>
            <w:r w:rsidRPr="0059204D">
              <w:rPr>
                <w:b/>
                <w:sz w:val="24"/>
                <w:szCs w:val="24"/>
              </w:rPr>
              <w:t>FUNDING TYPE</w:t>
            </w:r>
          </w:p>
        </w:tc>
        <w:tc>
          <w:tcPr>
            <w:tcW w:w="5760" w:type="dxa"/>
            <w:gridSpan w:val="2"/>
            <w:tcBorders>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b/>
                <w:sz w:val="24"/>
                <w:szCs w:val="24"/>
              </w:rPr>
            </w:pPr>
            <w:r w:rsidRPr="0059204D">
              <w:rPr>
                <w:b/>
                <w:sz w:val="24"/>
                <w:szCs w:val="24"/>
              </w:rPr>
              <w:t>RESOURCE PLAN</w:t>
            </w:r>
          </w:p>
          <w:p w:rsidR="0059204D" w:rsidRPr="0059204D" w:rsidRDefault="0059204D" w:rsidP="00E26C1F">
            <w:pPr>
              <w:spacing w:line="276" w:lineRule="auto"/>
              <w:jc w:val="center"/>
              <w:rPr>
                <w:b/>
                <w:sz w:val="18"/>
                <w:szCs w:val="18"/>
              </w:rPr>
            </w:pPr>
            <w:r w:rsidRPr="0059204D">
              <w:rPr>
                <w:sz w:val="18"/>
                <w:szCs w:val="18"/>
              </w:rPr>
              <w:t>(Check all that apply.)</w:t>
            </w:r>
          </w:p>
        </w:tc>
        <w:tc>
          <w:tcPr>
            <w:tcW w:w="1980" w:type="dxa"/>
            <w:tcBorders>
              <w:left w:val="single" w:sz="4" w:space="0" w:color="auto"/>
            </w:tcBorders>
            <w:vAlign w:val="center"/>
          </w:tcPr>
          <w:p w:rsidR="0059204D" w:rsidRPr="0059204D" w:rsidRDefault="0059204D" w:rsidP="00E26C1F">
            <w:pPr>
              <w:spacing w:line="276" w:lineRule="auto"/>
              <w:jc w:val="center"/>
              <w:rPr>
                <w:b/>
                <w:sz w:val="24"/>
                <w:szCs w:val="24"/>
              </w:rPr>
            </w:pPr>
            <w:r w:rsidRPr="0059204D">
              <w:rPr>
                <w:b/>
                <w:sz w:val="24"/>
                <w:szCs w:val="24"/>
              </w:rPr>
              <w:t>BUDGET REQUEST</w:t>
            </w:r>
          </w:p>
        </w:tc>
      </w:tr>
      <w:tr w:rsidR="0059204D" w:rsidRPr="0059204D" w:rsidTr="0059204D">
        <w:trPr>
          <w:trHeight w:val="517"/>
        </w:trPr>
        <w:tc>
          <w:tcPr>
            <w:tcW w:w="1980" w:type="dxa"/>
            <w:gridSpan w:val="2"/>
            <w:tcBorders>
              <w:left w:val="single" w:sz="4" w:space="0" w:color="auto"/>
              <w:bottom w:val="single" w:sz="4" w:space="0" w:color="auto"/>
              <w:right w:val="single" w:sz="4" w:space="0" w:color="auto"/>
            </w:tcBorders>
          </w:tcPr>
          <w:p w:rsidR="0059204D" w:rsidRPr="0059204D" w:rsidRDefault="00BB7DB6" w:rsidP="00E26C1F">
            <w:pPr>
              <w:spacing w:line="276" w:lineRule="auto"/>
              <w:rPr>
                <w:sz w:val="24"/>
                <w:szCs w:val="24"/>
              </w:rPr>
            </w:pPr>
            <w:r w:rsidRPr="0059204D">
              <w:rPr>
                <w:sz w:val="24"/>
                <w:szCs w:val="24"/>
              </w:rPr>
              <w:fldChar w:fldCharType="begin">
                <w:ffData>
                  <w:name w:val="Check1"/>
                  <w:enabled/>
                  <w:calcOnExit w:val="0"/>
                  <w:checkBox>
                    <w:sizeAuto/>
                    <w:default w:val="0"/>
                    <w:checked/>
                  </w:checkBox>
                </w:ffData>
              </w:fldChar>
            </w:r>
            <w:bookmarkStart w:id="0" w:name="Check1"/>
            <w:r w:rsidR="0059204D" w:rsidRPr="0059204D">
              <w:rPr>
                <w:sz w:val="24"/>
                <w:szCs w:val="24"/>
              </w:rPr>
              <w:instrText xml:space="preserve"> FORMCHECKBOX </w:instrText>
            </w:r>
            <w:r w:rsidRPr="0059204D">
              <w:rPr>
                <w:sz w:val="24"/>
                <w:szCs w:val="24"/>
              </w:rPr>
            </w:r>
            <w:r w:rsidRPr="0059204D">
              <w:rPr>
                <w:sz w:val="24"/>
                <w:szCs w:val="24"/>
              </w:rPr>
              <w:fldChar w:fldCharType="end"/>
            </w:r>
            <w:bookmarkEnd w:id="0"/>
            <w:r w:rsidR="0059204D" w:rsidRPr="0059204D">
              <w:rPr>
                <w:sz w:val="24"/>
                <w:szCs w:val="24"/>
              </w:rPr>
              <w:t xml:space="preserve"> One-Time</w:t>
            </w:r>
          </w:p>
          <w:p w:rsidR="0059204D" w:rsidRPr="0059204D" w:rsidRDefault="00BB7DB6" w:rsidP="00E26C1F">
            <w:pPr>
              <w:spacing w:line="276" w:lineRule="auto"/>
              <w:rPr>
                <w:sz w:val="24"/>
                <w:szCs w:val="24"/>
              </w:rPr>
            </w:pPr>
            <w:r w:rsidRPr="0059204D">
              <w:rPr>
                <w:sz w:val="24"/>
                <w:szCs w:val="24"/>
              </w:rPr>
              <w:fldChar w:fldCharType="begin">
                <w:ffData>
                  <w:name w:val="Check2"/>
                  <w:enabled/>
                  <w:calcOnExit w:val="0"/>
                  <w:checkBox>
                    <w:sizeAuto/>
                    <w:default w:val="0"/>
                  </w:checkBox>
                </w:ffData>
              </w:fldChar>
            </w:r>
            <w:bookmarkStart w:id="1" w:name="Check2"/>
            <w:r w:rsidR="0059204D" w:rsidRPr="0059204D">
              <w:rPr>
                <w:sz w:val="24"/>
                <w:szCs w:val="24"/>
              </w:rPr>
              <w:instrText xml:space="preserve"> FORMCHECKBOX </w:instrText>
            </w:r>
            <w:r w:rsidRPr="0059204D">
              <w:rPr>
                <w:sz w:val="24"/>
                <w:szCs w:val="24"/>
              </w:rPr>
            </w:r>
            <w:r w:rsidRPr="0059204D">
              <w:rPr>
                <w:sz w:val="24"/>
                <w:szCs w:val="24"/>
              </w:rPr>
              <w:fldChar w:fldCharType="end"/>
            </w:r>
            <w:bookmarkEnd w:id="1"/>
            <w:r w:rsidR="0059204D" w:rsidRPr="0059204D">
              <w:rPr>
                <w:sz w:val="24"/>
                <w:szCs w:val="24"/>
              </w:rPr>
              <w:t xml:space="preserve"> Recurring</w:t>
            </w:r>
          </w:p>
        </w:tc>
        <w:tc>
          <w:tcPr>
            <w:tcW w:w="3240" w:type="dxa"/>
            <w:tcBorders>
              <w:left w:val="single" w:sz="4" w:space="0" w:color="auto"/>
              <w:bottom w:val="single" w:sz="4" w:space="0" w:color="auto"/>
            </w:tcBorders>
          </w:tcPr>
          <w:p w:rsidR="0059204D" w:rsidRPr="0059204D" w:rsidRDefault="00BB7DB6"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bookmarkStart w:id="2" w:name="Check3"/>
            <w:r w:rsidR="0059204D" w:rsidRPr="0059204D">
              <w:rPr>
                <w:sz w:val="24"/>
                <w:szCs w:val="24"/>
              </w:rPr>
              <w:instrText xml:space="preserve"> FORMCHECKBOX </w:instrText>
            </w:r>
            <w:r w:rsidRPr="0059204D">
              <w:rPr>
                <w:sz w:val="24"/>
                <w:szCs w:val="24"/>
              </w:rPr>
            </w:r>
            <w:r w:rsidRPr="0059204D">
              <w:rPr>
                <w:sz w:val="24"/>
                <w:szCs w:val="24"/>
              </w:rPr>
              <w:fldChar w:fldCharType="end"/>
            </w:r>
            <w:bookmarkEnd w:id="2"/>
            <w:r w:rsidR="0059204D" w:rsidRPr="0059204D">
              <w:rPr>
                <w:sz w:val="24"/>
                <w:szCs w:val="24"/>
              </w:rPr>
              <w:t xml:space="preserve"> Categorical</w:t>
            </w:r>
          </w:p>
          <w:p w:rsidR="0059204D" w:rsidRPr="0059204D" w:rsidRDefault="0059204D" w:rsidP="00E26C1F">
            <w:pPr>
              <w:spacing w:line="276" w:lineRule="auto"/>
              <w:rPr>
                <w:sz w:val="24"/>
                <w:szCs w:val="24"/>
              </w:rPr>
            </w:pPr>
            <w:r w:rsidRPr="0059204D">
              <w:rPr>
                <w:sz w:val="24"/>
                <w:szCs w:val="24"/>
              </w:rPr>
              <w:t xml:space="preserve">       Specify: </w:t>
            </w:r>
            <w:r w:rsidR="00BB7DB6" w:rsidRPr="0059204D">
              <w:rPr>
                <w:sz w:val="24"/>
                <w:szCs w:val="24"/>
              </w:rPr>
              <w:fldChar w:fldCharType="begin">
                <w:ffData>
                  <w:name w:val="Text7"/>
                  <w:enabled/>
                  <w:calcOnExit w:val="0"/>
                  <w:textInput/>
                </w:ffData>
              </w:fldChar>
            </w:r>
            <w:bookmarkStart w:id="3" w:name="Text7"/>
            <w:r w:rsidRPr="0059204D">
              <w:rPr>
                <w:sz w:val="24"/>
                <w:szCs w:val="24"/>
              </w:rPr>
              <w:instrText xml:space="preserve"> FORMTEXT </w:instrText>
            </w:r>
            <w:r w:rsidR="00BB7DB6" w:rsidRPr="0059204D">
              <w:rPr>
                <w:sz w:val="24"/>
                <w:szCs w:val="24"/>
              </w:rPr>
            </w:r>
            <w:r w:rsidR="00BB7DB6"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00BB7DB6" w:rsidRPr="0059204D">
              <w:rPr>
                <w:sz w:val="24"/>
                <w:szCs w:val="24"/>
              </w:rPr>
              <w:fldChar w:fldCharType="end"/>
            </w:r>
            <w:bookmarkEnd w:id="3"/>
          </w:p>
          <w:p w:rsidR="0059204D" w:rsidRPr="0059204D" w:rsidRDefault="0059204D" w:rsidP="00E26C1F">
            <w:pPr>
              <w:spacing w:line="276" w:lineRule="auto"/>
              <w:rPr>
                <w:sz w:val="24"/>
                <w:szCs w:val="24"/>
              </w:rPr>
            </w:pPr>
          </w:p>
          <w:p w:rsidR="0059204D" w:rsidRPr="0059204D" w:rsidRDefault="00BB7DB6" w:rsidP="00E26C1F">
            <w:pPr>
              <w:spacing w:line="276" w:lineRule="auto"/>
              <w:rPr>
                <w:sz w:val="24"/>
                <w:szCs w:val="24"/>
              </w:rPr>
            </w:pPr>
            <w:r w:rsidRPr="0059204D">
              <w:rPr>
                <w:sz w:val="24"/>
                <w:szCs w:val="24"/>
              </w:rPr>
              <w:fldChar w:fldCharType="begin">
                <w:ffData>
                  <w:name w:val="Check4"/>
                  <w:enabled/>
                  <w:calcOnExit w:val="0"/>
                  <w:checkBox>
                    <w:sizeAuto/>
                    <w:default w:val="0"/>
                  </w:checkBox>
                </w:ffData>
              </w:fldChar>
            </w:r>
            <w:bookmarkStart w:id="4" w:name="Check4"/>
            <w:r w:rsidR="0059204D" w:rsidRPr="0059204D">
              <w:rPr>
                <w:sz w:val="24"/>
                <w:szCs w:val="24"/>
              </w:rPr>
              <w:instrText xml:space="preserve"> FORMCHECKBOX </w:instrText>
            </w:r>
            <w:r w:rsidRPr="0059204D">
              <w:rPr>
                <w:sz w:val="24"/>
                <w:szCs w:val="24"/>
              </w:rPr>
            </w:r>
            <w:r w:rsidRPr="0059204D">
              <w:rPr>
                <w:sz w:val="24"/>
                <w:szCs w:val="24"/>
              </w:rPr>
              <w:fldChar w:fldCharType="end"/>
            </w:r>
            <w:bookmarkEnd w:id="4"/>
            <w:r w:rsidR="0059204D" w:rsidRPr="0059204D">
              <w:rPr>
                <w:sz w:val="24"/>
                <w:szCs w:val="24"/>
              </w:rPr>
              <w:t xml:space="preserve"> General Fund</w:t>
            </w:r>
          </w:p>
        </w:tc>
        <w:tc>
          <w:tcPr>
            <w:tcW w:w="3285" w:type="dxa"/>
            <w:tcBorders>
              <w:left w:val="single" w:sz="4" w:space="0" w:color="auto"/>
              <w:bottom w:val="single" w:sz="4" w:space="0" w:color="auto"/>
              <w:right w:val="nil"/>
            </w:tcBorders>
          </w:tcPr>
          <w:p w:rsidR="0059204D" w:rsidRPr="0059204D" w:rsidRDefault="00BB7DB6" w:rsidP="00E26C1F">
            <w:pPr>
              <w:spacing w:line="276" w:lineRule="auto"/>
              <w:rPr>
                <w:sz w:val="24"/>
                <w:szCs w:val="24"/>
              </w:rPr>
            </w:pPr>
            <w:r w:rsidRPr="0059204D">
              <w:rPr>
                <w:sz w:val="24"/>
                <w:szCs w:val="24"/>
              </w:rPr>
              <w:lastRenderedPageBreak/>
              <w:fldChar w:fldCharType="begin">
                <w:ffData>
                  <w:name w:val="Check3"/>
                  <w:enabled/>
                  <w:calcOnExit w:val="0"/>
                  <w:checkBox>
                    <w:sizeAuto/>
                    <w:default w:val="0"/>
                    <w:checked/>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Facilities</w:t>
            </w:r>
          </w:p>
          <w:p w:rsidR="0059204D" w:rsidRPr="0059204D" w:rsidRDefault="00BB7DB6"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Marketing</w:t>
            </w:r>
          </w:p>
          <w:p w:rsidR="0059204D" w:rsidRPr="0059204D" w:rsidRDefault="00BB7DB6" w:rsidP="00E26C1F">
            <w:pPr>
              <w:spacing w:line="276" w:lineRule="auto"/>
              <w:rPr>
                <w:sz w:val="24"/>
                <w:szCs w:val="24"/>
              </w:rPr>
            </w:pPr>
            <w:r w:rsidRPr="0059204D">
              <w:rPr>
                <w:sz w:val="24"/>
                <w:szCs w:val="24"/>
              </w:rPr>
              <w:lastRenderedPageBreak/>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Planning &amp; Budget</w:t>
            </w:r>
          </w:p>
          <w:p w:rsidR="0059204D" w:rsidRPr="0059204D" w:rsidRDefault="00BB7DB6"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Professional Development</w:t>
            </w: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Staffing</w:t>
            </w:r>
          </w:p>
        </w:tc>
        <w:tc>
          <w:tcPr>
            <w:tcW w:w="2475" w:type="dxa"/>
            <w:tcBorders>
              <w:left w:val="nil"/>
              <w:bottom w:val="single" w:sz="4" w:space="0" w:color="auto"/>
              <w:right w:val="single" w:sz="4" w:space="0" w:color="auto"/>
            </w:tcBorders>
          </w:tcPr>
          <w:p w:rsidR="0059204D" w:rsidRPr="0059204D" w:rsidRDefault="00BB7DB6" w:rsidP="00E26C1F">
            <w:pPr>
              <w:spacing w:line="276" w:lineRule="auto"/>
              <w:rPr>
                <w:sz w:val="24"/>
                <w:szCs w:val="24"/>
              </w:rPr>
            </w:pPr>
            <w:r w:rsidRPr="0059204D">
              <w:rPr>
                <w:sz w:val="24"/>
                <w:szCs w:val="24"/>
              </w:rPr>
              <w:lastRenderedPageBreak/>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SLO/SAO (Student Learning Outcome/ </w:t>
            </w:r>
            <w:r w:rsidR="0059204D" w:rsidRPr="0059204D">
              <w:rPr>
                <w:sz w:val="24"/>
                <w:szCs w:val="24"/>
              </w:rPr>
              <w:lastRenderedPageBreak/>
              <w:t>Service Area Outcome)</w:t>
            </w:r>
          </w:p>
          <w:p w:rsidR="0059204D" w:rsidRPr="0059204D" w:rsidRDefault="00BB7DB6"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Student Services</w:t>
            </w:r>
          </w:p>
          <w:p w:rsidR="0059204D" w:rsidRPr="0059204D" w:rsidRDefault="00BB7DB6" w:rsidP="00E26C1F">
            <w:pPr>
              <w:spacing w:line="276" w:lineRule="auto"/>
              <w:rPr>
                <w:sz w:val="24"/>
                <w:szCs w:val="24"/>
              </w:rPr>
            </w:pPr>
            <w:r w:rsidRPr="0059204D">
              <w:rPr>
                <w:sz w:val="24"/>
                <w:szCs w:val="24"/>
              </w:rPr>
              <w:fldChar w:fldCharType="begin">
                <w:ffData>
                  <w:name w:val="Check3"/>
                  <w:enabled/>
                  <w:calcOnExit w:val="0"/>
                  <w:checkBox>
                    <w:sizeAuto/>
                    <w:default w:val="0"/>
                    <w:checked/>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Technology</w:t>
            </w:r>
          </w:p>
        </w:tc>
        <w:tc>
          <w:tcPr>
            <w:tcW w:w="1980" w:type="dxa"/>
            <w:tcBorders>
              <w:left w:val="single" w:sz="4" w:space="0" w:color="auto"/>
              <w:bottom w:val="single" w:sz="4" w:space="0" w:color="auto"/>
            </w:tcBorders>
            <w:vAlign w:val="center"/>
          </w:tcPr>
          <w:p w:rsidR="0059204D" w:rsidRPr="0059204D" w:rsidRDefault="0059204D" w:rsidP="0055129C">
            <w:pPr>
              <w:spacing w:line="276" w:lineRule="auto"/>
              <w:jc w:val="right"/>
              <w:rPr>
                <w:sz w:val="24"/>
                <w:szCs w:val="24"/>
              </w:rPr>
            </w:pPr>
            <w:r w:rsidRPr="0059204D">
              <w:rPr>
                <w:sz w:val="24"/>
                <w:szCs w:val="24"/>
              </w:rPr>
              <w:lastRenderedPageBreak/>
              <w:t>$</w:t>
            </w:r>
            <w:r w:rsidR="00BB7DB6" w:rsidRPr="0059204D">
              <w:rPr>
                <w:sz w:val="24"/>
                <w:szCs w:val="24"/>
                <w:u w:val="single"/>
              </w:rPr>
              <w:fldChar w:fldCharType="begin">
                <w:ffData>
                  <w:name w:val="Text3"/>
                  <w:enabled/>
                  <w:calcOnExit w:val="0"/>
                  <w:textInput/>
                </w:ffData>
              </w:fldChar>
            </w:r>
            <w:r w:rsidRPr="0059204D">
              <w:rPr>
                <w:sz w:val="24"/>
                <w:szCs w:val="24"/>
                <w:u w:val="single"/>
              </w:rPr>
              <w:instrText xml:space="preserve"> FORMTEXT </w:instrText>
            </w:r>
            <w:r w:rsidR="00BB7DB6" w:rsidRPr="0059204D">
              <w:rPr>
                <w:sz w:val="24"/>
                <w:szCs w:val="24"/>
                <w:u w:val="single"/>
              </w:rPr>
            </w:r>
            <w:r w:rsidR="00BB7DB6" w:rsidRPr="0059204D">
              <w:rPr>
                <w:sz w:val="24"/>
                <w:szCs w:val="24"/>
                <w:u w:val="single"/>
              </w:rPr>
              <w:fldChar w:fldCharType="separate"/>
            </w:r>
            <w:r w:rsidR="0055129C">
              <w:t xml:space="preserve">60,000 (Facilities) $25,000 </w:t>
            </w:r>
            <w:r w:rsidR="0055129C">
              <w:lastRenderedPageBreak/>
              <w:t>(Technology)</w:t>
            </w:r>
            <w:r w:rsidR="00BB7DB6" w:rsidRPr="0059204D">
              <w:rPr>
                <w:sz w:val="24"/>
                <w:szCs w:val="24"/>
                <w:u w:val="single"/>
              </w:rPr>
              <w:fldChar w:fldCharType="end"/>
            </w:r>
          </w:p>
        </w:tc>
      </w:tr>
      <w:tr w:rsidR="0059204D" w:rsidRPr="0059204D" w:rsidTr="0059204D">
        <w:tc>
          <w:tcPr>
            <w:tcW w:w="10980" w:type="dxa"/>
            <w:gridSpan w:val="5"/>
            <w:tcBorders>
              <w:top w:val="single" w:sz="4" w:space="0" w:color="auto"/>
              <w:left w:val="nil"/>
              <w:bottom w:val="nil"/>
              <w:right w:val="nil"/>
            </w:tcBorders>
          </w:tcPr>
          <w:p w:rsidR="0059204D" w:rsidRPr="0059204D" w:rsidRDefault="0059204D" w:rsidP="00E26C1F">
            <w:pPr>
              <w:spacing w:line="276" w:lineRule="auto"/>
              <w:jc w:val="center"/>
              <w:rPr>
                <w:b/>
                <w:szCs w:val="24"/>
              </w:rPr>
            </w:pPr>
          </w:p>
        </w:tc>
        <w:tc>
          <w:tcPr>
            <w:tcW w:w="1980" w:type="dxa"/>
            <w:tcBorders>
              <w:top w:val="single" w:sz="4" w:space="0" w:color="auto"/>
              <w:left w:val="nil"/>
              <w:bottom w:val="nil"/>
              <w:right w:val="nil"/>
            </w:tcBorders>
          </w:tcPr>
          <w:p w:rsidR="0059204D" w:rsidRPr="0059204D" w:rsidRDefault="0059204D" w:rsidP="00E26C1F">
            <w:pPr>
              <w:spacing w:line="276" w:lineRule="auto"/>
              <w:jc w:val="center"/>
              <w:rPr>
                <w:rFonts w:asciiTheme="majorHAnsi" w:eastAsia="Times New Roman" w:hAnsiTheme="majorHAnsi" w:cs="Arial"/>
                <w:sz w:val="28"/>
                <w:szCs w:val="28"/>
                <w:shd w:val="clear" w:color="auto" w:fill="BFBFBF" w:themeFill="background1" w:themeFillShade="BF"/>
              </w:rPr>
            </w:pPr>
          </w:p>
        </w:tc>
      </w:tr>
    </w:tbl>
    <w:p w:rsidR="0059204D" w:rsidRPr="0059204D" w:rsidRDefault="0059204D" w:rsidP="0059204D">
      <w:r w:rsidRPr="0059204D">
        <w:br w:type="page"/>
      </w:r>
    </w:p>
    <w:tbl>
      <w:tblPr>
        <w:tblStyle w:val="TableGrid1"/>
        <w:tblW w:w="0" w:type="auto"/>
        <w:tblInd w:w="828" w:type="dxa"/>
        <w:tblLayout w:type="fixed"/>
        <w:tblLook w:val="04A0" w:firstRow="1" w:lastRow="0" w:firstColumn="1" w:lastColumn="0" w:noHBand="0" w:noVBand="1"/>
      </w:tblPr>
      <w:tblGrid>
        <w:gridCol w:w="630"/>
        <w:gridCol w:w="1350"/>
        <w:gridCol w:w="3240"/>
        <w:gridCol w:w="3285"/>
        <w:gridCol w:w="2475"/>
        <w:gridCol w:w="1980"/>
      </w:tblGrid>
      <w:tr w:rsidR="0059204D" w:rsidRPr="0059204D" w:rsidTr="0059204D">
        <w:tc>
          <w:tcPr>
            <w:tcW w:w="630" w:type="dxa"/>
            <w:tcBorders>
              <w:top w:val="single" w:sz="4" w:space="0" w:color="auto"/>
              <w:left w:val="single" w:sz="4" w:space="0" w:color="auto"/>
              <w:bottom w:val="dotted" w:sz="4" w:space="0" w:color="auto"/>
              <w:right w:val="dotted" w:sz="4" w:space="0" w:color="auto"/>
            </w:tcBorders>
          </w:tcPr>
          <w:p w:rsidR="0059204D" w:rsidRPr="0059204D" w:rsidRDefault="0059204D" w:rsidP="0059204D">
            <w:pPr>
              <w:spacing w:after="200" w:line="276" w:lineRule="auto"/>
              <w:jc w:val="center"/>
              <w:rPr>
                <w:b/>
                <w:sz w:val="40"/>
                <w:szCs w:val="40"/>
              </w:rPr>
            </w:pPr>
            <w:r w:rsidRPr="0059204D">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59204D" w:rsidRPr="0059204D" w:rsidRDefault="0059204D" w:rsidP="00E26C1F">
            <w:pPr>
              <w:spacing w:line="276" w:lineRule="auto"/>
              <w:jc w:val="center"/>
              <w:rPr>
                <w:b/>
                <w:sz w:val="32"/>
                <w:szCs w:val="32"/>
              </w:rPr>
            </w:pPr>
            <w:r w:rsidRPr="0059204D">
              <w:rPr>
                <w:b/>
                <w:sz w:val="32"/>
                <w:szCs w:val="32"/>
              </w:rPr>
              <w:t>FUTURE PROGRAM GOAL #2</w:t>
            </w:r>
          </w:p>
          <w:p w:rsidR="0059204D" w:rsidRPr="0059204D" w:rsidRDefault="0059204D" w:rsidP="00E26C1F">
            <w:pPr>
              <w:spacing w:line="276" w:lineRule="auto"/>
              <w:jc w:val="center"/>
              <w:rPr>
                <w:b/>
                <w:sz w:val="24"/>
                <w:szCs w:val="24"/>
              </w:rPr>
            </w:pPr>
            <w:r w:rsidRPr="0059204D">
              <w:rPr>
                <w:sz w:val="24"/>
                <w:szCs w:val="24"/>
              </w:rPr>
              <w:t>Budget Priority #2</w:t>
            </w:r>
          </w:p>
        </w:tc>
        <w:tc>
          <w:tcPr>
            <w:tcW w:w="1980" w:type="dxa"/>
            <w:tcBorders>
              <w:top w:val="single" w:sz="4" w:space="0" w:color="auto"/>
              <w:left w:val="dotted" w:sz="4" w:space="0" w:color="auto"/>
              <w:right w:val="single" w:sz="4" w:space="0" w:color="auto"/>
            </w:tcBorders>
          </w:tcPr>
          <w:p w:rsidR="0059204D" w:rsidRPr="0059204D" w:rsidRDefault="0059204D" w:rsidP="00E26C1F">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INSTITUTIONAL GOAL(S)</w:t>
            </w:r>
          </w:p>
        </w:tc>
      </w:tr>
      <w:tr w:rsidR="0059204D" w:rsidRPr="0059204D" w:rsidTr="0059204D">
        <w:tc>
          <w:tcPr>
            <w:tcW w:w="10980" w:type="dxa"/>
            <w:gridSpan w:val="5"/>
            <w:tcBorders>
              <w:top w:val="single"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Identify Goal:</w:t>
            </w:r>
            <w:r w:rsidRPr="0059204D">
              <w:rPr>
                <w:sz w:val="24"/>
                <w:szCs w:val="24"/>
              </w:rPr>
              <w:t xml:space="preserve"> </w:t>
            </w:r>
            <w:r w:rsidR="00BB7DB6" w:rsidRPr="0059204D">
              <w:rPr>
                <w:sz w:val="24"/>
                <w:szCs w:val="24"/>
              </w:rPr>
              <w:fldChar w:fldCharType="begin">
                <w:ffData>
                  <w:name w:val="Text3"/>
                  <w:enabled/>
                  <w:calcOnExit w:val="0"/>
                  <w:textInput/>
                </w:ffData>
              </w:fldChar>
            </w:r>
            <w:r w:rsidRPr="0059204D">
              <w:rPr>
                <w:sz w:val="24"/>
                <w:szCs w:val="24"/>
              </w:rPr>
              <w:instrText xml:space="preserve"> FORMTEXT </w:instrText>
            </w:r>
            <w:r w:rsidR="00BB7DB6" w:rsidRPr="0059204D">
              <w:rPr>
                <w:sz w:val="24"/>
                <w:szCs w:val="24"/>
              </w:rPr>
            </w:r>
            <w:r w:rsidR="00BB7DB6" w:rsidRPr="0059204D">
              <w:rPr>
                <w:sz w:val="24"/>
                <w:szCs w:val="24"/>
              </w:rPr>
              <w:fldChar w:fldCharType="separate"/>
            </w:r>
            <w:r w:rsidR="0055129C">
              <w:t>Restore hours</w:t>
            </w:r>
            <w:r w:rsidR="00BB7DB6" w:rsidRPr="0059204D">
              <w:rPr>
                <w:sz w:val="24"/>
                <w:szCs w:val="24"/>
              </w:rPr>
              <w:fldChar w:fldCharType="end"/>
            </w:r>
          </w:p>
          <w:p w:rsidR="0059204D" w:rsidRPr="0059204D" w:rsidRDefault="0059204D" w:rsidP="00E26C1F">
            <w:pPr>
              <w:spacing w:line="276" w:lineRule="auto"/>
              <w:rPr>
                <w:sz w:val="24"/>
                <w:szCs w:val="24"/>
              </w:rPr>
            </w:pPr>
          </w:p>
        </w:tc>
        <w:tc>
          <w:tcPr>
            <w:tcW w:w="1980" w:type="dxa"/>
            <w:vMerge w:val="restart"/>
            <w:tcBorders>
              <w:top w:val="single" w:sz="4" w:space="0" w:color="auto"/>
              <w:left w:val="dotted" w:sz="4" w:space="0" w:color="auto"/>
              <w:right w:val="single" w:sz="4" w:space="0" w:color="auto"/>
            </w:tcBorders>
          </w:tcPr>
          <w:p w:rsidR="0059204D" w:rsidRPr="0059204D" w:rsidRDefault="00BB7DB6"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1</w:t>
            </w:r>
          </w:p>
          <w:p w:rsidR="0059204D" w:rsidRPr="0059204D" w:rsidRDefault="00BB7DB6"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ed/>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2</w:t>
            </w:r>
          </w:p>
          <w:p w:rsidR="0059204D" w:rsidRPr="0059204D" w:rsidRDefault="00BB7DB6"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ed/>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3</w:t>
            </w:r>
          </w:p>
          <w:p w:rsidR="0059204D" w:rsidRPr="0059204D" w:rsidRDefault="00BB7DB6"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4</w:t>
            </w:r>
          </w:p>
        </w:tc>
      </w:tr>
      <w:tr w:rsidR="0059204D" w:rsidRPr="0059204D" w:rsidTr="0059204D">
        <w:tc>
          <w:tcPr>
            <w:tcW w:w="10980" w:type="dxa"/>
            <w:gridSpan w:val="5"/>
            <w:tcBorders>
              <w:top w:val="dotted"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Objective:</w:t>
            </w:r>
            <w:r w:rsidRPr="0059204D">
              <w:rPr>
                <w:sz w:val="24"/>
                <w:szCs w:val="24"/>
              </w:rPr>
              <w:t xml:space="preserve"> </w:t>
            </w:r>
            <w:r w:rsidR="00BB7DB6" w:rsidRPr="0059204D">
              <w:rPr>
                <w:sz w:val="24"/>
                <w:szCs w:val="24"/>
              </w:rPr>
              <w:fldChar w:fldCharType="begin">
                <w:ffData>
                  <w:name w:val="Text3"/>
                  <w:enabled/>
                  <w:calcOnExit w:val="0"/>
                  <w:textInput/>
                </w:ffData>
              </w:fldChar>
            </w:r>
            <w:r w:rsidRPr="0059204D">
              <w:rPr>
                <w:sz w:val="24"/>
                <w:szCs w:val="24"/>
              </w:rPr>
              <w:instrText xml:space="preserve"> FORMTEXT </w:instrText>
            </w:r>
            <w:r w:rsidR="00BB7DB6" w:rsidRPr="0059204D">
              <w:rPr>
                <w:sz w:val="24"/>
                <w:szCs w:val="24"/>
              </w:rPr>
            </w:r>
            <w:r w:rsidR="00BB7DB6" w:rsidRPr="0059204D">
              <w:rPr>
                <w:sz w:val="24"/>
                <w:szCs w:val="24"/>
              </w:rPr>
              <w:fldChar w:fldCharType="separate"/>
            </w:r>
            <w:r w:rsidR="0055129C">
              <w:t xml:space="preserve">Provide greater service to students </w:t>
            </w:r>
            <w:r w:rsidR="00BB40B9" w:rsidRPr="00BB40B9">
              <w:t>.</w:t>
            </w:r>
            <w:r w:rsidR="0055129C">
              <w:t xml:space="preserve"> Students taking Saturday classes do not have access to the Library at present.</w:t>
            </w:r>
            <w:r w:rsidR="00BB7DB6"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top w:val="single" w:sz="4" w:space="0" w:color="auto"/>
              <w:left w:val="dotted" w:sz="4" w:space="0" w:color="auto"/>
              <w:right w:val="single" w:sz="4" w:space="0" w:color="auto"/>
            </w:tcBorders>
          </w:tcPr>
          <w:p w:rsidR="0059204D" w:rsidRPr="0059204D" w:rsidRDefault="0059204D" w:rsidP="00E26C1F">
            <w:pPr>
              <w:spacing w:line="276" w:lineRule="auto"/>
              <w:jc w:val="center"/>
              <w:rPr>
                <w:sz w:val="24"/>
                <w:szCs w:val="24"/>
              </w:rPr>
            </w:pPr>
          </w:p>
        </w:tc>
      </w:tr>
      <w:tr w:rsidR="0059204D" w:rsidRPr="0059204D" w:rsidTr="0059204D">
        <w:tc>
          <w:tcPr>
            <w:tcW w:w="10980" w:type="dxa"/>
            <w:gridSpan w:val="5"/>
            <w:tcBorders>
              <w:top w:val="dotted"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Task(s):</w:t>
            </w:r>
            <w:r w:rsidRPr="0059204D">
              <w:rPr>
                <w:sz w:val="24"/>
                <w:szCs w:val="24"/>
              </w:rPr>
              <w:t xml:space="preserve"> </w:t>
            </w:r>
            <w:r w:rsidR="00BB7DB6" w:rsidRPr="0059204D">
              <w:rPr>
                <w:sz w:val="24"/>
                <w:szCs w:val="24"/>
              </w:rPr>
              <w:fldChar w:fldCharType="begin">
                <w:ffData>
                  <w:name w:val="Text3"/>
                  <w:enabled/>
                  <w:calcOnExit w:val="0"/>
                  <w:textInput/>
                </w:ffData>
              </w:fldChar>
            </w:r>
            <w:r w:rsidRPr="0059204D">
              <w:rPr>
                <w:sz w:val="24"/>
                <w:szCs w:val="24"/>
              </w:rPr>
              <w:instrText xml:space="preserve"> FORMTEXT </w:instrText>
            </w:r>
            <w:r w:rsidR="00BB7DB6" w:rsidRPr="0059204D">
              <w:rPr>
                <w:sz w:val="24"/>
                <w:szCs w:val="24"/>
              </w:rPr>
            </w:r>
            <w:r w:rsidR="00BB7DB6" w:rsidRPr="0059204D">
              <w:rPr>
                <w:sz w:val="24"/>
                <w:szCs w:val="24"/>
              </w:rPr>
              <w:fldChar w:fldCharType="separate"/>
            </w:r>
            <w:r w:rsidR="00BB7405">
              <w:t xml:space="preserve">1) Hire a third full-time faculty librarian. 2) </w:t>
            </w:r>
            <w:r w:rsidR="00756101">
              <w:t xml:space="preserve">Hire an additional full-time Library Technician 1. </w:t>
            </w:r>
            <w:r w:rsidR="00CD6B53">
              <w:t>Restore the budget for student workers, in addition to maintaining the current work-study hours. Assess and budget for additional facility utility requirements.</w:t>
            </w:r>
            <w:r w:rsidR="004B3A4A">
              <w:t xml:space="preserve"> </w:t>
            </w:r>
            <w:r w:rsidR="00BB7DB6"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left w:val="dotted" w:sz="4" w:space="0" w:color="auto"/>
              <w:right w:val="single" w:sz="4" w:space="0" w:color="auto"/>
            </w:tcBorders>
          </w:tcPr>
          <w:p w:rsidR="0059204D" w:rsidRPr="0059204D" w:rsidRDefault="0059204D" w:rsidP="00E26C1F">
            <w:pPr>
              <w:spacing w:line="276" w:lineRule="auto"/>
              <w:rPr>
                <w:sz w:val="24"/>
                <w:szCs w:val="24"/>
              </w:rPr>
            </w:pPr>
          </w:p>
        </w:tc>
      </w:tr>
      <w:tr w:rsidR="0059204D" w:rsidRPr="0059204D" w:rsidTr="0059204D">
        <w:tc>
          <w:tcPr>
            <w:tcW w:w="10980" w:type="dxa"/>
            <w:gridSpan w:val="5"/>
            <w:tcBorders>
              <w:top w:val="dotted" w:sz="4" w:space="0" w:color="auto"/>
              <w:left w:val="single" w:sz="4" w:space="0" w:color="auto"/>
              <w:bottom w:val="single"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Timeline:</w:t>
            </w:r>
            <w:r w:rsidRPr="0059204D">
              <w:rPr>
                <w:sz w:val="24"/>
                <w:szCs w:val="24"/>
              </w:rPr>
              <w:t xml:space="preserve"> </w:t>
            </w:r>
            <w:r w:rsidR="00BB7DB6" w:rsidRPr="0059204D">
              <w:rPr>
                <w:sz w:val="24"/>
                <w:szCs w:val="24"/>
              </w:rPr>
              <w:fldChar w:fldCharType="begin">
                <w:ffData>
                  <w:name w:val="Text3"/>
                  <w:enabled/>
                  <w:calcOnExit w:val="0"/>
                  <w:textInput/>
                </w:ffData>
              </w:fldChar>
            </w:r>
            <w:r w:rsidRPr="0059204D">
              <w:rPr>
                <w:sz w:val="24"/>
                <w:szCs w:val="24"/>
              </w:rPr>
              <w:instrText xml:space="preserve"> FORMTEXT </w:instrText>
            </w:r>
            <w:r w:rsidR="00BB7DB6" w:rsidRPr="0059204D">
              <w:rPr>
                <w:sz w:val="24"/>
                <w:szCs w:val="24"/>
              </w:rPr>
            </w:r>
            <w:r w:rsidR="00BB7DB6" w:rsidRPr="0059204D">
              <w:rPr>
                <w:sz w:val="24"/>
                <w:szCs w:val="24"/>
              </w:rPr>
              <w:fldChar w:fldCharType="separate"/>
            </w:r>
            <w:r w:rsidR="00BB7405">
              <w:t>Spring 2015</w:t>
            </w:r>
            <w:r w:rsidR="00BB7DB6"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left w:val="dotted" w:sz="4" w:space="0" w:color="auto"/>
              <w:bottom w:val="single" w:sz="4" w:space="0" w:color="auto"/>
              <w:right w:val="single" w:sz="4" w:space="0" w:color="auto"/>
            </w:tcBorders>
          </w:tcPr>
          <w:p w:rsidR="0059204D" w:rsidRPr="0059204D" w:rsidRDefault="0059204D" w:rsidP="00E26C1F">
            <w:pPr>
              <w:spacing w:line="276" w:lineRule="auto"/>
              <w:rPr>
                <w:sz w:val="24"/>
                <w:szCs w:val="24"/>
              </w:rPr>
            </w:pPr>
          </w:p>
        </w:tc>
      </w:tr>
      <w:tr w:rsidR="0059204D" w:rsidRPr="0059204D" w:rsidTr="0059204D">
        <w:trPr>
          <w:trHeight w:val="517"/>
        </w:trPr>
        <w:tc>
          <w:tcPr>
            <w:tcW w:w="1980" w:type="dxa"/>
            <w:gridSpan w:val="2"/>
            <w:tcBorders>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rFonts w:eastAsia="Times New Roman" w:cstheme="minorHAnsi"/>
                <w:b/>
                <w:sz w:val="24"/>
                <w:szCs w:val="24"/>
                <w:shd w:val="clear" w:color="auto" w:fill="BFBFBF" w:themeFill="background1" w:themeFillShade="BF"/>
              </w:rPr>
            </w:pPr>
            <w:r w:rsidRPr="0059204D">
              <w:rPr>
                <w:b/>
                <w:sz w:val="24"/>
                <w:szCs w:val="24"/>
              </w:rPr>
              <w:t>EXPENSE TYPE</w:t>
            </w:r>
          </w:p>
        </w:tc>
        <w:tc>
          <w:tcPr>
            <w:tcW w:w="3240" w:type="dxa"/>
            <w:tcBorders>
              <w:top w:val="single" w:sz="4" w:space="0" w:color="auto"/>
              <w:left w:val="single" w:sz="4" w:space="0" w:color="auto"/>
              <w:bottom w:val="single" w:sz="4" w:space="0" w:color="auto"/>
            </w:tcBorders>
            <w:vAlign w:val="center"/>
          </w:tcPr>
          <w:p w:rsidR="0059204D" w:rsidRPr="0059204D" w:rsidRDefault="0059204D" w:rsidP="00E26C1F">
            <w:pPr>
              <w:spacing w:line="276" w:lineRule="auto"/>
              <w:jc w:val="center"/>
              <w:rPr>
                <w:rFonts w:eastAsia="Times New Roman" w:cstheme="minorHAnsi"/>
                <w:b/>
                <w:sz w:val="24"/>
                <w:szCs w:val="24"/>
                <w:shd w:val="clear" w:color="auto" w:fill="BFBFBF" w:themeFill="background1" w:themeFillShade="BF"/>
              </w:rPr>
            </w:pPr>
            <w:r w:rsidRPr="0059204D">
              <w:rPr>
                <w:b/>
                <w:sz w:val="24"/>
                <w:szCs w:val="24"/>
              </w:rPr>
              <w:t>FUNDING TYPE</w:t>
            </w:r>
          </w:p>
        </w:tc>
        <w:tc>
          <w:tcPr>
            <w:tcW w:w="5760" w:type="dxa"/>
            <w:gridSpan w:val="2"/>
            <w:tcBorders>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b/>
                <w:sz w:val="24"/>
                <w:szCs w:val="24"/>
              </w:rPr>
            </w:pPr>
            <w:r w:rsidRPr="0059204D">
              <w:rPr>
                <w:b/>
                <w:sz w:val="24"/>
                <w:szCs w:val="24"/>
              </w:rPr>
              <w:t>RESOURCE PLAN</w:t>
            </w:r>
          </w:p>
          <w:p w:rsidR="0059204D" w:rsidRPr="0059204D" w:rsidRDefault="0059204D" w:rsidP="00E26C1F">
            <w:pPr>
              <w:spacing w:line="276" w:lineRule="auto"/>
              <w:jc w:val="center"/>
              <w:rPr>
                <w:b/>
                <w:sz w:val="18"/>
                <w:szCs w:val="18"/>
              </w:rPr>
            </w:pPr>
            <w:r w:rsidRPr="0059204D">
              <w:rPr>
                <w:sz w:val="18"/>
                <w:szCs w:val="18"/>
              </w:rPr>
              <w:t>(Check all that apply.)</w:t>
            </w:r>
          </w:p>
        </w:tc>
        <w:tc>
          <w:tcPr>
            <w:tcW w:w="1980" w:type="dxa"/>
            <w:tcBorders>
              <w:left w:val="single" w:sz="4" w:space="0" w:color="auto"/>
            </w:tcBorders>
          </w:tcPr>
          <w:p w:rsidR="0059204D" w:rsidRPr="0059204D" w:rsidRDefault="0059204D" w:rsidP="00E26C1F">
            <w:pPr>
              <w:spacing w:line="276" w:lineRule="auto"/>
              <w:jc w:val="center"/>
              <w:rPr>
                <w:b/>
                <w:sz w:val="24"/>
                <w:szCs w:val="24"/>
              </w:rPr>
            </w:pPr>
            <w:r w:rsidRPr="0059204D">
              <w:rPr>
                <w:b/>
                <w:sz w:val="24"/>
                <w:szCs w:val="24"/>
              </w:rPr>
              <w:t>BUDGET REQUEST</w:t>
            </w:r>
          </w:p>
        </w:tc>
      </w:tr>
      <w:tr w:rsidR="0059204D" w:rsidRPr="0059204D" w:rsidTr="0059204D">
        <w:trPr>
          <w:trHeight w:val="517"/>
        </w:trPr>
        <w:tc>
          <w:tcPr>
            <w:tcW w:w="1980" w:type="dxa"/>
            <w:gridSpan w:val="2"/>
            <w:tcBorders>
              <w:left w:val="single" w:sz="4" w:space="0" w:color="auto"/>
              <w:bottom w:val="single" w:sz="4" w:space="0" w:color="auto"/>
              <w:right w:val="single" w:sz="4" w:space="0" w:color="auto"/>
            </w:tcBorders>
          </w:tcPr>
          <w:p w:rsidR="0059204D" w:rsidRPr="0059204D" w:rsidRDefault="00BB7DB6" w:rsidP="00E26C1F">
            <w:pPr>
              <w:spacing w:line="276" w:lineRule="auto"/>
              <w:rPr>
                <w:sz w:val="24"/>
                <w:szCs w:val="24"/>
              </w:rPr>
            </w:pPr>
            <w:r w:rsidRPr="0059204D">
              <w:rPr>
                <w:sz w:val="24"/>
                <w:szCs w:val="24"/>
              </w:rPr>
              <w:fldChar w:fldCharType="begin">
                <w:ffData>
                  <w:name w:val="Check1"/>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One-Time</w:t>
            </w:r>
          </w:p>
          <w:p w:rsidR="0059204D" w:rsidRPr="0059204D" w:rsidRDefault="00BB7DB6" w:rsidP="00E26C1F">
            <w:pPr>
              <w:spacing w:line="276" w:lineRule="auto"/>
              <w:rPr>
                <w:sz w:val="24"/>
                <w:szCs w:val="24"/>
              </w:rPr>
            </w:pPr>
            <w:r w:rsidRPr="0059204D">
              <w:rPr>
                <w:sz w:val="24"/>
                <w:szCs w:val="24"/>
              </w:rPr>
              <w:fldChar w:fldCharType="begin">
                <w:ffData>
                  <w:name w:val="Check2"/>
                  <w:enabled/>
                  <w:calcOnExit w:val="0"/>
                  <w:checkBox>
                    <w:sizeAuto/>
                    <w:default w:val="0"/>
                    <w:checked/>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Recurring</w:t>
            </w:r>
          </w:p>
        </w:tc>
        <w:tc>
          <w:tcPr>
            <w:tcW w:w="3240" w:type="dxa"/>
            <w:tcBorders>
              <w:left w:val="single" w:sz="4" w:space="0" w:color="auto"/>
              <w:bottom w:val="single" w:sz="4" w:space="0" w:color="auto"/>
            </w:tcBorders>
          </w:tcPr>
          <w:p w:rsidR="0059204D" w:rsidRPr="0059204D" w:rsidRDefault="00BB7DB6"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Categorical</w:t>
            </w:r>
          </w:p>
          <w:p w:rsidR="0059204D" w:rsidRPr="0059204D" w:rsidRDefault="0059204D" w:rsidP="00E26C1F">
            <w:pPr>
              <w:spacing w:line="276" w:lineRule="auto"/>
              <w:rPr>
                <w:sz w:val="24"/>
                <w:szCs w:val="24"/>
              </w:rPr>
            </w:pPr>
            <w:r w:rsidRPr="0059204D">
              <w:rPr>
                <w:sz w:val="24"/>
                <w:szCs w:val="24"/>
              </w:rPr>
              <w:t xml:space="preserve">      Specify: </w:t>
            </w:r>
            <w:r w:rsidR="00BB7DB6" w:rsidRPr="0059204D">
              <w:rPr>
                <w:sz w:val="24"/>
                <w:szCs w:val="24"/>
              </w:rPr>
              <w:fldChar w:fldCharType="begin">
                <w:ffData>
                  <w:name w:val="Text7"/>
                  <w:enabled/>
                  <w:calcOnExit w:val="0"/>
                  <w:textInput/>
                </w:ffData>
              </w:fldChar>
            </w:r>
            <w:r w:rsidRPr="0059204D">
              <w:rPr>
                <w:sz w:val="24"/>
                <w:szCs w:val="24"/>
              </w:rPr>
              <w:instrText xml:space="preserve"> FORMTEXT </w:instrText>
            </w:r>
            <w:r w:rsidR="00BB7DB6" w:rsidRPr="0059204D">
              <w:rPr>
                <w:sz w:val="24"/>
                <w:szCs w:val="24"/>
              </w:rPr>
            </w:r>
            <w:r w:rsidR="00BB7DB6"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00BB7DB6" w:rsidRPr="0059204D">
              <w:rPr>
                <w:sz w:val="24"/>
                <w:szCs w:val="24"/>
              </w:rPr>
              <w:fldChar w:fldCharType="end"/>
            </w:r>
          </w:p>
          <w:p w:rsidR="0059204D" w:rsidRPr="0059204D" w:rsidRDefault="0059204D" w:rsidP="00E26C1F">
            <w:pPr>
              <w:spacing w:line="276" w:lineRule="auto"/>
              <w:rPr>
                <w:sz w:val="24"/>
                <w:szCs w:val="24"/>
              </w:rPr>
            </w:pPr>
          </w:p>
          <w:p w:rsidR="0059204D" w:rsidRPr="0059204D" w:rsidRDefault="00BB7DB6" w:rsidP="00E26C1F">
            <w:pPr>
              <w:spacing w:line="276" w:lineRule="auto"/>
              <w:rPr>
                <w:sz w:val="24"/>
                <w:szCs w:val="24"/>
              </w:rPr>
            </w:pPr>
            <w:r w:rsidRPr="0059204D">
              <w:rPr>
                <w:sz w:val="24"/>
                <w:szCs w:val="24"/>
              </w:rPr>
              <w:fldChar w:fldCharType="begin">
                <w:ffData>
                  <w:name w:val="Check4"/>
                  <w:enabled/>
                  <w:calcOnExit w:val="0"/>
                  <w:checkBox>
                    <w:sizeAuto/>
                    <w:default w:val="0"/>
                    <w:checked/>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General Fund</w:t>
            </w:r>
          </w:p>
        </w:tc>
        <w:tc>
          <w:tcPr>
            <w:tcW w:w="3285" w:type="dxa"/>
            <w:tcBorders>
              <w:left w:val="single" w:sz="4" w:space="0" w:color="auto"/>
              <w:bottom w:val="single" w:sz="4" w:space="0" w:color="auto"/>
              <w:right w:val="nil"/>
            </w:tcBorders>
          </w:tcPr>
          <w:p w:rsidR="0059204D" w:rsidRPr="0059204D" w:rsidRDefault="00BB7DB6" w:rsidP="00E26C1F">
            <w:pPr>
              <w:spacing w:line="276" w:lineRule="auto"/>
              <w:rPr>
                <w:sz w:val="24"/>
                <w:szCs w:val="24"/>
              </w:rPr>
            </w:pPr>
            <w:r w:rsidRPr="0059204D">
              <w:rPr>
                <w:sz w:val="24"/>
                <w:szCs w:val="24"/>
              </w:rPr>
              <w:fldChar w:fldCharType="begin">
                <w:ffData>
                  <w:name w:val="Check3"/>
                  <w:enabled/>
                  <w:calcOnExit w:val="0"/>
                  <w:checkBox>
                    <w:sizeAuto/>
                    <w:default w:val="0"/>
                    <w:checked/>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Facilities</w:t>
            </w:r>
          </w:p>
          <w:p w:rsidR="0059204D" w:rsidRPr="0059204D" w:rsidRDefault="00BB7DB6"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Marketing</w:t>
            </w:r>
          </w:p>
          <w:p w:rsidR="0059204D" w:rsidRPr="0059204D" w:rsidRDefault="00BB7DB6"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Planning &amp; Budget</w:t>
            </w:r>
          </w:p>
          <w:p w:rsidR="0059204D" w:rsidRPr="0059204D" w:rsidRDefault="00BB7DB6"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Professional Development</w:t>
            </w:r>
            <w:r w:rsidRPr="0059204D">
              <w:rPr>
                <w:sz w:val="24"/>
                <w:szCs w:val="24"/>
              </w:rPr>
              <w:fldChar w:fldCharType="begin">
                <w:ffData>
                  <w:name w:val="Check3"/>
                  <w:enabled/>
                  <w:calcOnExit w:val="0"/>
                  <w:checkBox>
                    <w:sizeAuto/>
                    <w:default w:val="0"/>
                    <w:checked/>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Staffing</w:t>
            </w:r>
          </w:p>
        </w:tc>
        <w:tc>
          <w:tcPr>
            <w:tcW w:w="2475" w:type="dxa"/>
            <w:tcBorders>
              <w:left w:val="nil"/>
              <w:bottom w:val="single" w:sz="4" w:space="0" w:color="auto"/>
              <w:right w:val="single" w:sz="4" w:space="0" w:color="auto"/>
            </w:tcBorders>
          </w:tcPr>
          <w:p w:rsidR="0059204D" w:rsidRPr="0059204D" w:rsidRDefault="00BB7DB6"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SLO/SAO (Student Learning Outcome/ Service Area Outcome)</w:t>
            </w:r>
          </w:p>
          <w:p w:rsidR="0059204D" w:rsidRPr="0059204D" w:rsidRDefault="00BB7DB6"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Student Services</w:t>
            </w:r>
          </w:p>
          <w:p w:rsidR="0059204D" w:rsidRPr="0059204D" w:rsidRDefault="00BB7DB6"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Technology</w:t>
            </w:r>
          </w:p>
        </w:tc>
        <w:tc>
          <w:tcPr>
            <w:tcW w:w="1980" w:type="dxa"/>
            <w:tcBorders>
              <w:left w:val="single" w:sz="4" w:space="0" w:color="auto"/>
              <w:bottom w:val="single" w:sz="4" w:space="0" w:color="auto"/>
            </w:tcBorders>
            <w:vAlign w:val="center"/>
          </w:tcPr>
          <w:p w:rsidR="0059204D" w:rsidRPr="0059204D" w:rsidRDefault="0059204D" w:rsidP="00756101">
            <w:pPr>
              <w:spacing w:line="276" w:lineRule="auto"/>
              <w:jc w:val="right"/>
              <w:rPr>
                <w:sz w:val="24"/>
                <w:szCs w:val="24"/>
              </w:rPr>
            </w:pPr>
            <w:r w:rsidRPr="0059204D">
              <w:rPr>
                <w:sz w:val="24"/>
                <w:szCs w:val="24"/>
              </w:rPr>
              <w:t>$</w:t>
            </w:r>
            <w:r w:rsidR="00BB7DB6" w:rsidRPr="0059204D">
              <w:rPr>
                <w:sz w:val="24"/>
                <w:szCs w:val="24"/>
                <w:u w:val="single"/>
              </w:rPr>
              <w:fldChar w:fldCharType="begin">
                <w:ffData>
                  <w:name w:val="Text3"/>
                  <w:enabled/>
                  <w:calcOnExit w:val="0"/>
                  <w:textInput/>
                </w:ffData>
              </w:fldChar>
            </w:r>
            <w:r w:rsidRPr="0059204D">
              <w:rPr>
                <w:sz w:val="24"/>
                <w:szCs w:val="24"/>
                <w:u w:val="single"/>
              </w:rPr>
              <w:instrText xml:space="preserve"> FORMTEXT </w:instrText>
            </w:r>
            <w:r w:rsidR="00BB7DB6" w:rsidRPr="0059204D">
              <w:rPr>
                <w:sz w:val="24"/>
                <w:szCs w:val="24"/>
                <w:u w:val="single"/>
              </w:rPr>
            </w:r>
            <w:r w:rsidR="00BB7DB6" w:rsidRPr="0059204D">
              <w:rPr>
                <w:sz w:val="24"/>
                <w:szCs w:val="24"/>
                <w:u w:val="single"/>
              </w:rPr>
              <w:fldChar w:fldCharType="separate"/>
            </w:r>
            <w:r w:rsidR="00756101">
              <w:t>200,000</w:t>
            </w:r>
            <w:r w:rsidR="00BB7DB6" w:rsidRPr="0059204D">
              <w:rPr>
                <w:sz w:val="24"/>
                <w:szCs w:val="24"/>
                <w:u w:val="single"/>
              </w:rPr>
              <w:fldChar w:fldCharType="end"/>
            </w:r>
          </w:p>
        </w:tc>
      </w:tr>
      <w:tr w:rsidR="0059204D" w:rsidRPr="0059204D" w:rsidTr="0059204D">
        <w:tc>
          <w:tcPr>
            <w:tcW w:w="10980" w:type="dxa"/>
            <w:gridSpan w:val="5"/>
            <w:tcBorders>
              <w:top w:val="single" w:sz="4" w:space="0" w:color="auto"/>
              <w:left w:val="nil"/>
              <w:bottom w:val="nil"/>
              <w:right w:val="nil"/>
            </w:tcBorders>
          </w:tcPr>
          <w:p w:rsidR="0059204D" w:rsidRPr="0059204D" w:rsidRDefault="0059204D" w:rsidP="00E26C1F">
            <w:pPr>
              <w:spacing w:line="276" w:lineRule="auto"/>
              <w:jc w:val="center"/>
              <w:rPr>
                <w:b/>
                <w:szCs w:val="24"/>
              </w:rPr>
            </w:pPr>
          </w:p>
        </w:tc>
        <w:tc>
          <w:tcPr>
            <w:tcW w:w="1980" w:type="dxa"/>
            <w:tcBorders>
              <w:top w:val="single" w:sz="4" w:space="0" w:color="auto"/>
              <w:left w:val="nil"/>
              <w:bottom w:val="nil"/>
              <w:right w:val="nil"/>
            </w:tcBorders>
          </w:tcPr>
          <w:p w:rsidR="0059204D" w:rsidRPr="0059204D" w:rsidRDefault="0059204D" w:rsidP="00E26C1F">
            <w:pPr>
              <w:spacing w:line="276" w:lineRule="auto"/>
              <w:jc w:val="center"/>
              <w:rPr>
                <w:rFonts w:asciiTheme="majorHAnsi" w:eastAsia="Times New Roman" w:hAnsiTheme="majorHAnsi" w:cs="Arial"/>
                <w:sz w:val="28"/>
                <w:szCs w:val="28"/>
                <w:shd w:val="clear" w:color="auto" w:fill="BFBFBF" w:themeFill="background1" w:themeFillShade="BF"/>
              </w:rPr>
            </w:pPr>
          </w:p>
        </w:tc>
      </w:tr>
    </w:tbl>
    <w:p w:rsidR="0059204D" w:rsidRPr="0059204D" w:rsidRDefault="0059204D" w:rsidP="0059204D">
      <w:r w:rsidRPr="0059204D">
        <w:br w:type="page"/>
      </w:r>
    </w:p>
    <w:tbl>
      <w:tblPr>
        <w:tblStyle w:val="TableGrid1"/>
        <w:tblW w:w="0" w:type="auto"/>
        <w:tblInd w:w="828" w:type="dxa"/>
        <w:tblLayout w:type="fixed"/>
        <w:tblLook w:val="04A0" w:firstRow="1" w:lastRow="0" w:firstColumn="1" w:lastColumn="0" w:noHBand="0" w:noVBand="1"/>
      </w:tblPr>
      <w:tblGrid>
        <w:gridCol w:w="630"/>
        <w:gridCol w:w="1350"/>
        <w:gridCol w:w="3240"/>
        <w:gridCol w:w="3285"/>
        <w:gridCol w:w="2475"/>
        <w:gridCol w:w="1980"/>
      </w:tblGrid>
      <w:tr w:rsidR="0059204D" w:rsidRPr="0059204D" w:rsidTr="0059204D">
        <w:tc>
          <w:tcPr>
            <w:tcW w:w="630" w:type="dxa"/>
            <w:tcBorders>
              <w:top w:val="single" w:sz="4" w:space="0" w:color="auto"/>
              <w:left w:val="single" w:sz="4" w:space="0" w:color="auto"/>
              <w:bottom w:val="dotted" w:sz="4" w:space="0" w:color="auto"/>
              <w:right w:val="dotted" w:sz="4" w:space="0" w:color="auto"/>
            </w:tcBorders>
          </w:tcPr>
          <w:p w:rsidR="0059204D" w:rsidRPr="0059204D" w:rsidRDefault="0059204D" w:rsidP="0059204D">
            <w:pPr>
              <w:spacing w:after="200" w:line="276" w:lineRule="auto"/>
              <w:jc w:val="center"/>
              <w:rPr>
                <w:b/>
                <w:sz w:val="40"/>
                <w:szCs w:val="40"/>
              </w:rPr>
            </w:pPr>
            <w:r w:rsidRPr="0059204D">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59204D" w:rsidRPr="0059204D" w:rsidRDefault="0059204D" w:rsidP="00E26C1F">
            <w:pPr>
              <w:spacing w:line="276" w:lineRule="auto"/>
              <w:jc w:val="center"/>
              <w:rPr>
                <w:b/>
                <w:sz w:val="32"/>
                <w:szCs w:val="32"/>
              </w:rPr>
            </w:pPr>
            <w:r w:rsidRPr="0059204D">
              <w:rPr>
                <w:b/>
                <w:sz w:val="32"/>
                <w:szCs w:val="32"/>
              </w:rPr>
              <w:t>FUTURE PROGRAM GOAL #3</w:t>
            </w:r>
          </w:p>
          <w:p w:rsidR="0059204D" w:rsidRPr="0059204D" w:rsidRDefault="0059204D" w:rsidP="00E26C1F">
            <w:pPr>
              <w:spacing w:line="276" w:lineRule="auto"/>
              <w:jc w:val="center"/>
              <w:rPr>
                <w:b/>
                <w:sz w:val="24"/>
                <w:szCs w:val="24"/>
              </w:rPr>
            </w:pPr>
            <w:r w:rsidRPr="0059204D">
              <w:rPr>
                <w:sz w:val="24"/>
                <w:szCs w:val="24"/>
              </w:rPr>
              <w:t>Budget Priority #3</w:t>
            </w:r>
          </w:p>
        </w:tc>
        <w:tc>
          <w:tcPr>
            <w:tcW w:w="1980" w:type="dxa"/>
            <w:tcBorders>
              <w:top w:val="single" w:sz="4" w:space="0" w:color="auto"/>
              <w:left w:val="dotted" w:sz="4" w:space="0" w:color="auto"/>
              <w:right w:val="single" w:sz="4" w:space="0" w:color="auto"/>
            </w:tcBorders>
          </w:tcPr>
          <w:p w:rsidR="0059204D" w:rsidRPr="0059204D" w:rsidRDefault="0059204D" w:rsidP="00E26C1F">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INSTITUTIONAL GOAL(S)</w:t>
            </w:r>
          </w:p>
        </w:tc>
      </w:tr>
      <w:tr w:rsidR="0059204D" w:rsidRPr="0059204D" w:rsidTr="0059204D">
        <w:tc>
          <w:tcPr>
            <w:tcW w:w="10980" w:type="dxa"/>
            <w:gridSpan w:val="5"/>
            <w:tcBorders>
              <w:top w:val="single"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Identify Goal:</w:t>
            </w:r>
            <w:r w:rsidRPr="0059204D">
              <w:rPr>
                <w:sz w:val="24"/>
                <w:szCs w:val="24"/>
              </w:rPr>
              <w:t xml:space="preserve"> </w:t>
            </w:r>
            <w:r w:rsidR="00BB7DB6" w:rsidRPr="0059204D">
              <w:rPr>
                <w:sz w:val="24"/>
                <w:szCs w:val="24"/>
              </w:rPr>
              <w:fldChar w:fldCharType="begin">
                <w:ffData>
                  <w:name w:val="Text3"/>
                  <w:enabled/>
                  <w:calcOnExit w:val="0"/>
                  <w:textInput/>
                </w:ffData>
              </w:fldChar>
            </w:r>
            <w:r w:rsidRPr="0059204D">
              <w:rPr>
                <w:sz w:val="24"/>
                <w:szCs w:val="24"/>
              </w:rPr>
              <w:instrText xml:space="preserve"> FORMTEXT </w:instrText>
            </w:r>
            <w:r w:rsidR="00BB7DB6" w:rsidRPr="0059204D">
              <w:rPr>
                <w:sz w:val="24"/>
                <w:szCs w:val="24"/>
              </w:rPr>
            </w:r>
            <w:r w:rsidR="00BB7DB6"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00BB7DB6" w:rsidRPr="0059204D">
              <w:rPr>
                <w:sz w:val="24"/>
                <w:szCs w:val="24"/>
              </w:rPr>
              <w:fldChar w:fldCharType="end"/>
            </w:r>
          </w:p>
          <w:p w:rsidR="0059204D" w:rsidRPr="0059204D" w:rsidRDefault="0059204D" w:rsidP="00E26C1F">
            <w:pPr>
              <w:spacing w:line="276" w:lineRule="auto"/>
              <w:rPr>
                <w:sz w:val="24"/>
                <w:szCs w:val="24"/>
              </w:rPr>
            </w:pPr>
          </w:p>
        </w:tc>
        <w:tc>
          <w:tcPr>
            <w:tcW w:w="1980" w:type="dxa"/>
            <w:vMerge w:val="restart"/>
            <w:tcBorders>
              <w:top w:val="single" w:sz="4" w:space="0" w:color="auto"/>
              <w:left w:val="dotted" w:sz="4" w:space="0" w:color="auto"/>
              <w:right w:val="single" w:sz="4" w:space="0" w:color="auto"/>
            </w:tcBorders>
          </w:tcPr>
          <w:p w:rsidR="0059204D" w:rsidRPr="0059204D" w:rsidRDefault="00BB7DB6"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1</w:t>
            </w:r>
          </w:p>
          <w:p w:rsidR="0059204D" w:rsidRPr="0059204D" w:rsidRDefault="00BB7DB6"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2</w:t>
            </w:r>
          </w:p>
          <w:p w:rsidR="0059204D" w:rsidRPr="0059204D" w:rsidRDefault="00BB7DB6"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3</w:t>
            </w:r>
          </w:p>
          <w:p w:rsidR="0059204D" w:rsidRPr="0059204D" w:rsidRDefault="00BB7DB6"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4</w:t>
            </w:r>
          </w:p>
        </w:tc>
      </w:tr>
      <w:tr w:rsidR="0059204D" w:rsidRPr="0059204D" w:rsidTr="0059204D">
        <w:tc>
          <w:tcPr>
            <w:tcW w:w="10980" w:type="dxa"/>
            <w:gridSpan w:val="5"/>
            <w:tcBorders>
              <w:top w:val="dotted"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Objective:</w:t>
            </w:r>
            <w:r w:rsidRPr="0059204D">
              <w:rPr>
                <w:sz w:val="24"/>
                <w:szCs w:val="24"/>
              </w:rPr>
              <w:t xml:space="preserve"> </w:t>
            </w:r>
            <w:r w:rsidR="00BB7DB6" w:rsidRPr="0059204D">
              <w:rPr>
                <w:sz w:val="24"/>
                <w:szCs w:val="24"/>
              </w:rPr>
              <w:fldChar w:fldCharType="begin">
                <w:ffData>
                  <w:name w:val="Text3"/>
                  <w:enabled/>
                  <w:calcOnExit w:val="0"/>
                  <w:textInput/>
                </w:ffData>
              </w:fldChar>
            </w:r>
            <w:r w:rsidRPr="0059204D">
              <w:rPr>
                <w:sz w:val="24"/>
                <w:szCs w:val="24"/>
              </w:rPr>
              <w:instrText xml:space="preserve"> FORMTEXT </w:instrText>
            </w:r>
            <w:r w:rsidR="00BB7DB6" w:rsidRPr="0059204D">
              <w:rPr>
                <w:sz w:val="24"/>
                <w:szCs w:val="24"/>
              </w:rPr>
            </w:r>
            <w:r w:rsidR="00BB7DB6"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00BB7DB6"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top w:val="single" w:sz="4" w:space="0" w:color="auto"/>
              <w:left w:val="dotted" w:sz="4" w:space="0" w:color="auto"/>
              <w:right w:val="single" w:sz="4" w:space="0" w:color="auto"/>
            </w:tcBorders>
          </w:tcPr>
          <w:p w:rsidR="0059204D" w:rsidRPr="0059204D" w:rsidRDefault="0059204D" w:rsidP="00E26C1F">
            <w:pPr>
              <w:spacing w:line="276" w:lineRule="auto"/>
              <w:jc w:val="center"/>
              <w:rPr>
                <w:sz w:val="24"/>
                <w:szCs w:val="24"/>
              </w:rPr>
            </w:pPr>
          </w:p>
        </w:tc>
      </w:tr>
      <w:tr w:rsidR="0059204D" w:rsidRPr="0059204D" w:rsidTr="0059204D">
        <w:tc>
          <w:tcPr>
            <w:tcW w:w="10980" w:type="dxa"/>
            <w:gridSpan w:val="5"/>
            <w:tcBorders>
              <w:top w:val="dotted"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Task(s):</w:t>
            </w:r>
            <w:r w:rsidRPr="0059204D">
              <w:rPr>
                <w:sz w:val="24"/>
                <w:szCs w:val="24"/>
              </w:rPr>
              <w:t xml:space="preserve"> </w:t>
            </w:r>
            <w:r w:rsidR="00BB7DB6" w:rsidRPr="0059204D">
              <w:rPr>
                <w:sz w:val="24"/>
                <w:szCs w:val="24"/>
              </w:rPr>
              <w:fldChar w:fldCharType="begin">
                <w:ffData>
                  <w:name w:val="Text3"/>
                  <w:enabled/>
                  <w:calcOnExit w:val="0"/>
                  <w:textInput/>
                </w:ffData>
              </w:fldChar>
            </w:r>
            <w:r w:rsidRPr="0059204D">
              <w:rPr>
                <w:sz w:val="24"/>
                <w:szCs w:val="24"/>
              </w:rPr>
              <w:instrText xml:space="preserve"> FORMTEXT </w:instrText>
            </w:r>
            <w:r w:rsidR="00BB7DB6" w:rsidRPr="0059204D">
              <w:rPr>
                <w:sz w:val="24"/>
                <w:szCs w:val="24"/>
              </w:rPr>
            </w:r>
            <w:r w:rsidR="00BB7DB6"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00BB7DB6"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left w:val="dotted" w:sz="4" w:space="0" w:color="auto"/>
              <w:right w:val="single" w:sz="4" w:space="0" w:color="auto"/>
            </w:tcBorders>
          </w:tcPr>
          <w:p w:rsidR="0059204D" w:rsidRPr="0059204D" w:rsidRDefault="0059204D" w:rsidP="00E26C1F">
            <w:pPr>
              <w:spacing w:line="276" w:lineRule="auto"/>
              <w:rPr>
                <w:sz w:val="24"/>
                <w:szCs w:val="24"/>
              </w:rPr>
            </w:pPr>
          </w:p>
        </w:tc>
      </w:tr>
      <w:tr w:rsidR="0059204D" w:rsidRPr="0059204D" w:rsidTr="0059204D">
        <w:tc>
          <w:tcPr>
            <w:tcW w:w="10980" w:type="dxa"/>
            <w:gridSpan w:val="5"/>
            <w:tcBorders>
              <w:top w:val="dotted" w:sz="4" w:space="0" w:color="auto"/>
              <w:left w:val="single" w:sz="4" w:space="0" w:color="auto"/>
              <w:bottom w:val="single"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Timeline:</w:t>
            </w:r>
            <w:r w:rsidRPr="0059204D">
              <w:rPr>
                <w:sz w:val="24"/>
                <w:szCs w:val="24"/>
              </w:rPr>
              <w:t xml:space="preserve"> </w:t>
            </w:r>
            <w:r w:rsidR="00BB7DB6" w:rsidRPr="0059204D">
              <w:rPr>
                <w:sz w:val="24"/>
                <w:szCs w:val="24"/>
              </w:rPr>
              <w:fldChar w:fldCharType="begin">
                <w:ffData>
                  <w:name w:val="Text3"/>
                  <w:enabled/>
                  <w:calcOnExit w:val="0"/>
                  <w:textInput/>
                </w:ffData>
              </w:fldChar>
            </w:r>
            <w:r w:rsidRPr="0059204D">
              <w:rPr>
                <w:sz w:val="24"/>
                <w:szCs w:val="24"/>
              </w:rPr>
              <w:instrText xml:space="preserve"> FORMTEXT </w:instrText>
            </w:r>
            <w:r w:rsidR="00BB7DB6" w:rsidRPr="0059204D">
              <w:rPr>
                <w:sz w:val="24"/>
                <w:szCs w:val="24"/>
              </w:rPr>
            </w:r>
            <w:r w:rsidR="00BB7DB6"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00BB7DB6"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left w:val="dotted" w:sz="4" w:space="0" w:color="auto"/>
              <w:bottom w:val="single" w:sz="4" w:space="0" w:color="auto"/>
              <w:right w:val="single" w:sz="4" w:space="0" w:color="auto"/>
            </w:tcBorders>
          </w:tcPr>
          <w:p w:rsidR="0059204D" w:rsidRPr="0059204D" w:rsidRDefault="0059204D" w:rsidP="00E26C1F">
            <w:pPr>
              <w:spacing w:line="276" w:lineRule="auto"/>
              <w:rPr>
                <w:sz w:val="24"/>
                <w:szCs w:val="24"/>
              </w:rPr>
            </w:pPr>
          </w:p>
        </w:tc>
      </w:tr>
      <w:tr w:rsidR="0059204D" w:rsidRPr="0059204D" w:rsidTr="0059204D">
        <w:trPr>
          <w:trHeight w:val="517"/>
        </w:trPr>
        <w:tc>
          <w:tcPr>
            <w:tcW w:w="1980" w:type="dxa"/>
            <w:gridSpan w:val="2"/>
            <w:tcBorders>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rFonts w:eastAsia="Times New Roman" w:cstheme="minorHAnsi"/>
                <w:b/>
                <w:sz w:val="24"/>
                <w:szCs w:val="24"/>
                <w:shd w:val="clear" w:color="auto" w:fill="BFBFBF" w:themeFill="background1" w:themeFillShade="BF"/>
              </w:rPr>
            </w:pPr>
            <w:r w:rsidRPr="0059204D">
              <w:rPr>
                <w:b/>
                <w:sz w:val="24"/>
                <w:szCs w:val="24"/>
              </w:rPr>
              <w:t>EXPENSE TYPE</w:t>
            </w:r>
          </w:p>
        </w:tc>
        <w:tc>
          <w:tcPr>
            <w:tcW w:w="3240" w:type="dxa"/>
            <w:tcBorders>
              <w:top w:val="single" w:sz="4" w:space="0" w:color="auto"/>
              <w:left w:val="single" w:sz="4" w:space="0" w:color="auto"/>
              <w:bottom w:val="single" w:sz="4" w:space="0" w:color="auto"/>
            </w:tcBorders>
            <w:vAlign w:val="center"/>
          </w:tcPr>
          <w:p w:rsidR="0059204D" w:rsidRPr="0059204D" w:rsidRDefault="0059204D" w:rsidP="00E26C1F">
            <w:pPr>
              <w:spacing w:line="276" w:lineRule="auto"/>
              <w:jc w:val="center"/>
              <w:rPr>
                <w:rFonts w:eastAsia="Times New Roman" w:cstheme="minorHAnsi"/>
                <w:b/>
                <w:sz w:val="24"/>
                <w:szCs w:val="24"/>
                <w:shd w:val="clear" w:color="auto" w:fill="BFBFBF" w:themeFill="background1" w:themeFillShade="BF"/>
              </w:rPr>
            </w:pPr>
            <w:r w:rsidRPr="0059204D">
              <w:rPr>
                <w:b/>
                <w:sz w:val="24"/>
                <w:szCs w:val="24"/>
              </w:rPr>
              <w:t>FUNDING TYPE</w:t>
            </w:r>
          </w:p>
        </w:tc>
        <w:tc>
          <w:tcPr>
            <w:tcW w:w="5760" w:type="dxa"/>
            <w:gridSpan w:val="2"/>
            <w:tcBorders>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b/>
                <w:sz w:val="24"/>
                <w:szCs w:val="24"/>
              </w:rPr>
            </w:pPr>
            <w:r w:rsidRPr="0059204D">
              <w:rPr>
                <w:b/>
                <w:sz w:val="24"/>
                <w:szCs w:val="24"/>
              </w:rPr>
              <w:t>RESOURCE PLAN</w:t>
            </w:r>
          </w:p>
          <w:p w:rsidR="0059204D" w:rsidRPr="0059204D" w:rsidRDefault="0059204D" w:rsidP="00E26C1F">
            <w:pPr>
              <w:spacing w:line="276" w:lineRule="auto"/>
              <w:jc w:val="center"/>
              <w:rPr>
                <w:b/>
                <w:sz w:val="24"/>
                <w:szCs w:val="24"/>
              </w:rPr>
            </w:pPr>
            <w:r w:rsidRPr="0059204D">
              <w:rPr>
                <w:sz w:val="18"/>
                <w:szCs w:val="20"/>
              </w:rPr>
              <w:t>(Check all that apply.)</w:t>
            </w:r>
          </w:p>
        </w:tc>
        <w:tc>
          <w:tcPr>
            <w:tcW w:w="1980" w:type="dxa"/>
            <w:tcBorders>
              <w:left w:val="single" w:sz="4" w:space="0" w:color="auto"/>
            </w:tcBorders>
          </w:tcPr>
          <w:p w:rsidR="0059204D" w:rsidRPr="0059204D" w:rsidRDefault="0059204D" w:rsidP="00E26C1F">
            <w:pPr>
              <w:spacing w:line="276" w:lineRule="auto"/>
              <w:jc w:val="center"/>
              <w:rPr>
                <w:b/>
                <w:sz w:val="24"/>
                <w:szCs w:val="24"/>
              </w:rPr>
            </w:pPr>
            <w:r w:rsidRPr="0059204D">
              <w:rPr>
                <w:b/>
                <w:sz w:val="24"/>
                <w:szCs w:val="24"/>
              </w:rPr>
              <w:t>BUDGET REQUEST</w:t>
            </w:r>
          </w:p>
        </w:tc>
      </w:tr>
      <w:tr w:rsidR="0059204D" w:rsidRPr="0059204D" w:rsidTr="0059204D">
        <w:trPr>
          <w:trHeight w:val="517"/>
        </w:trPr>
        <w:tc>
          <w:tcPr>
            <w:tcW w:w="1980" w:type="dxa"/>
            <w:gridSpan w:val="2"/>
            <w:tcBorders>
              <w:left w:val="single" w:sz="4" w:space="0" w:color="auto"/>
              <w:bottom w:val="single" w:sz="4" w:space="0" w:color="auto"/>
              <w:right w:val="single" w:sz="4" w:space="0" w:color="auto"/>
            </w:tcBorders>
          </w:tcPr>
          <w:p w:rsidR="0059204D" w:rsidRPr="0059204D" w:rsidRDefault="00BB7DB6" w:rsidP="00E26C1F">
            <w:pPr>
              <w:spacing w:line="276" w:lineRule="auto"/>
              <w:rPr>
                <w:sz w:val="24"/>
                <w:szCs w:val="24"/>
              </w:rPr>
            </w:pPr>
            <w:r w:rsidRPr="0059204D">
              <w:rPr>
                <w:sz w:val="24"/>
                <w:szCs w:val="24"/>
              </w:rPr>
              <w:fldChar w:fldCharType="begin">
                <w:ffData>
                  <w:name w:val="Check1"/>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One-Time</w:t>
            </w:r>
          </w:p>
          <w:p w:rsidR="0059204D" w:rsidRPr="0059204D" w:rsidRDefault="00BB7DB6" w:rsidP="00E26C1F">
            <w:pPr>
              <w:spacing w:line="276" w:lineRule="auto"/>
              <w:rPr>
                <w:sz w:val="24"/>
                <w:szCs w:val="24"/>
              </w:rPr>
            </w:pPr>
            <w:r w:rsidRPr="0059204D">
              <w:rPr>
                <w:sz w:val="24"/>
                <w:szCs w:val="24"/>
              </w:rPr>
              <w:fldChar w:fldCharType="begin">
                <w:ffData>
                  <w:name w:val="Check2"/>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Recurring</w:t>
            </w:r>
          </w:p>
        </w:tc>
        <w:tc>
          <w:tcPr>
            <w:tcW w:w="3240" w:type="dxa"/>
            <w:tcBorders>
              <w:left w:val="single" w:sz="4" w:space="0" w:color="auto"/>
              <w:bottom w:val="single" w:sz="4" w:space="0" w:color="auto"/>
            </w:tcBorders>
          </w:tcPr>
          <w:p w:rsidR="0059204D" w:rsidRPr="0059204D" w:rsidRDefault="00BB7DB6"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Categorical</w:t>
            </w:r>
          </w:p>
          <w:p w:rsidR="0059204D" w:rsidRPr="0059204D" w:rsidRDefault="0059204D" w:rsidP="00E26C1F">
            <w:pPr>
              <w:spacing w:line="276" w:lineRule="auto"/>
              <w:rPr>
                <w:sz w:val="24"/>
                <w:szCs w:val="24"/>
              </w:rPr>
            </w:pPr>
            <w:r w:rsidRPr="0059204D">
              <w:rPr>
                <w:sz w:val="24"/>
                <w:szCs w:val="24"/>
              </w:rPr>
              <w:t xml:space="preserve">      Specify: </w:t>
            </w:r>
            <w:r w:rsidR="00BB7DB6" w:rsidRPr="0059204D">
              <w:rPr>
                <w:sz w:val="24"/>
                <w:szCs w:val="24"/>
              </w:rPr>
              <w:fldChar w:fldCharType="begin">
                <w:ffData>
                  <w:name w:val="Text7"/>
                  <w:enabled/>
                  <w:calcOnExit w:val="0"/>
                  <w:textInput/>
                </w:ffData>
              </w:fldChar>
            </w:r>
            <w:r w:rsidRPr="0059204D">
              <w:rPr>
                <w:sz w:val="24"/>
                <w:szCs w:val="24"/>
              </w:rPr>
              <w:instrText xml:space="preserve"> FORMTEXT </w:instrText>
            </w:r>
            <w:r w:rsidR="00BB7DB6" w:rsidRPr="0059204D">
              <w:rPr>
                <w:sz w:val="24"/>
                <w:szCs w:val="24"/>
              </w:rPr>
            </w:r>
            <w:r w:rsidR="00BB7DB6"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00BB7DB6" w:rsidRPr="0059204D">
              <w:rPr>
                <w:sz w:val="24"/>
                <w:szCs w:val="24"/>
              </w:rPr>
              <w:fldChar w:fldCharType="end"/>
            </w:r>
          </w:p>
          <w:p w:rsidR="0059204D" w:rsidRPr="0059204D" w:rsidRDefault="00BB7DB6" w:rsidP="00E26C1F">
            <w:pPr>
              <w:spacing w:line="276" w:lineRule="auto"/>
              <w:rPr>
                <w:sz w:val="24"/>
                <w:szCs w:val="24"/>
              </w:rPr>
            </w:pPr>
            <w:r w:rsidRPr="0059204D">
              <w:rPr>
                <w:sz w:val="24"/>
                <w:szCs w:val="24"/>
              </w:rPr>
              <w:fldChar w:fldCharType="begin">
                <w:ffData>
                  <w:name w:val="Check4"/>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General Fund</w:t>
            </w:r>
          </w:p>
        </w:tc>
        <w:tc>
          <w:tcPr>
            <w:tcW w:w="3285" w:type="dxa"/>
            <w:tcBorders>
              <w:left w:val="single" w:sz="4" w:space="0" w:color="auto"/>
              <w:bottom w:val="single" w:sz="4" w:space="0" w:color="auto"/>
              <w:right w:val="nil"/>
            </w:tcBorders>
          </w:tcPr>
          <w:p w:rsidR="0059204D" w:rsidRPr="0059204D" w:rsidRDefault="00BB7DB6"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Facilities</w:t>
            </w:r>
          </w:p>
          <w:p w:rsidR="0059204D" w:rsidRPr="0059204D" w:rsidRDefault="00BB7DB6"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Marketing</w:t>
            </w:r>
          </w:p>
          <w:p w:rsidR="0059204D" w:rsidRPr="0059204D" w:rsidRDefault="00BB7DB6"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Planning &amp; Budget</w:t>
            </w:r>
          </w:p>
          <w:p w:rsidR="0059204D" w:rsidRPr="0059204D" w:rsidRDefault="00BB7DB6"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Professional Development</w:t>
            </w: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Staffing</w:t>
            </w:r>
          </w:p>
        </w:tc>
        <w:tc>
          <w:tcPr>
            <w:tcW w:w="2475" w:type="dxa"/>
            <w:tcBorders>
              <w:left w:val="nil"/>
              <w:bottom w:val="single" w:sz="4" w:space="0" w:color="auto"/>
              <w:right w:val="single" w:sz="4" w:space="0" w:color="auto"/>
            </w:tcBorders>
          </w:tcPr>
          <w:p w:rsidR="0059204D" w:rsidRPr="0059204D" w:rsidRDefault="00BB7DB6"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SLO/SAO (Student Learning Outcome/ Service Area Outcome)</w:t>
            </w:r>
          </w:p>
          <w:p w:rsidR="0059204D" w:rsidRPr="0059204D" w:rsidRDefault="00BB7DB6"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Student Services</w:t>
            </w:r>
          </w:p>
          <w:p w:rsidR="0059204D" w:rsidRPr="0059204D" w:rsidRDefault="00BB7DB6"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Technology</w:t>
            </w:r>
          </w:p>
        </w:tc>
        <w:tc>
          <w:tcPr>
            <w:tcW w:w="1980" w:type="dxa"/>
            <w:tcBorders>
              <w:left w:val="single" w:sz="4" w:space="0" w:color="auto"/>
              <w:bottom w:val="single" w:sz="4" w:space="0" w:color="auto"/>
            </w:tcBorders>
            <w:vAlign w:val="center"/>
          </w:tcPr>
          <w:p w:rsidR="0059204D" w:rsidRPr="0059204D" w:rsidRDefault="0059204D" w:rsidP="00E26C1F">
            <w:pPr>
              <w:spacing w:line="276" w:lineRule="auto"/>
              <w:jc w:val="right"/>
              <w:rPr>
                <w:sz w:val="24"/>
                <w:szCs w:val="24"/>
              </w:rPr>
            </w:pPr>
            <w:r w:rsidRPr="0059204D">
              <w:rPr>
                <w:sz w:val="24"/>
                <w:szCs w:val="24"/>
              </w:rPr>
              <w:t>$</w:t>
            </w:r>
            <w:r w:rsidR="00BB7DB6" w:rsidRPr="0059204D">
              <w:rPr>
                <w:sz w:val="24"/>
                <w:szCs w:val="24"/>
                <w:u w:val="single"/>
              </w:rPr>
              <w:fldChar w:fldCharType="begin">
                <w:ffData>
                  <w:name w:val="Text3"/>
                  <w:enabled/>
                  <w:calcOnExit w:val="0"/>
                  <w:textInput/>
                </w:ffData>
              </w:fldChar>
            </w:r>
            <w:r w:rsidRPr="0059204D">
              <w:rPr>
                <w:sz w:val="24"/>
                <w:szCs w:val="24"/>
                <w:u w:val="single"/>
              </w:rPr>
              <w:instrText xml:space="preserve"> FORMTEXT </w:instrText>
            </w:r>
            <w:r w:rsidR="00BB7DB6" w:rsidRPr="0059204D">
              <w:rPr>
                <w:sz w:val="24"/>
                <w:szCs w:val="24"/>
                <w:u w:val="single"/>
              </w:rPr>
            </w:r>
            <w:r w:rsidR="00BB7DB6" w:rsidRPr="0059204D">
              <w:rPr>
                <w:sz w:val="24"/>
                <w:szCs w:val="24"/>
                <w:u w:val="single"/>
              </w:rPr>
              <w:fldChar w:fldCharType="separate"/>
            </w:r>
            <w:r w:rsidRPr="0059204D">
              <w:rPr>
                <w:noProof/>
                <w:sz w:val="24"/>
                <w:szCs w:val="24"/>
                <w:u w:val="single"/>
              </w:rPr>
              <w:t> </w:t>
            </w:r>
            <w:r w:rsidRPr="0059204D">
              <w:rPr>
                <w:noProof/>
                <w:sz w:val="24"/>
                <w:szCs w:val="24"/>
                <w:u w:val="single"/>
              </w:rPr>
              <w:t> </w:t>
            </w:r>
            <w:r w:rsidRPr="0059204D">
              <w:rPr>
                <w:noProof/>
                <w:sz w:val="24"/>
                <w:szCs w:val="24"/>
                <w:u w:val="single"/>
              </w:rPr>
              <w:t> </w:t>
            </w:r>
            <w:r w:rsidRPr="0059204D">
              <w:rPr>
                <w:noProof/>
                <w:sz w:val="24"/>
                <w:szCs w:val="24"/>
                <w:u w:val="single"/>
              </w:rPr>
              <w:t> </w:t>
            </w:r>
            <w:r w:rsidRPr="0059204D">
              <w:rPr>
                <w:noProof/>
                <w:sz w:val="24"/>
                <w:szCs w:val="24"/>
                <w:u w:val="single"/>
              </w:rPr>
              <w:t> </w:t>
            </w:r>
            <w:r w:rsidR="00BB7DB6" w:rsidRPr="0059204D">
              <w:rPr>
                <w:sz w:val="24"/>
                <w:szCs w:val="24"/>
                <w:u w:val="single"/>
              </w:rPr>
              <w:fldChar w:fldCharType="end"/>
            </w:r>
          </w:p>
        </w:tc>
      </w:tr>
      <w:tr w:rsidR="0059204D" w:rsidRPr="0059204D" w:rsidTr="0059204D">
        <w:tc>
          <w:tcPr>
            <w:tcW w:w="10980" w:type="dxa"/>
            <w:gridSpan w:val="5"/>
            <w:tcBorders>
              <w:top w:val="single" w:sz="4" w:space="0" w:color="auto"/>
              <w:left w:val="nil"/>
              <w:bottom w:val="single" w:sz="4" w:space="0" w:color="auto"/>
              <w:right w:val="nil"/>
            </w:tcBorders>
          </w:tcPr>
          <w:p w:rsidR="0059204D" w:rsidRPr="0059204D" w:rsidRDefault="0059204D" w:rsidP="00E26C1F">
            <w:pPr>
              <w:spacing w:line="276" w:lineRule="auto"/>
              <w:jc w:val="center"/>
              <w:rPr>
                <w:b/>
                <w:szCs w:val="24"/>
              </w:rPr>
            </w:pPr>
          </w:p>
        </w:tc>
        <w:tc>
          <w:tcPr>
            <w:tcW w:w="1980" w:type="dxa"/>
            <w:tcBorders>
              <w:top w:val="single" w:sz="4" w:space="0" w:color="auto"/>
              <w:left w:val="nil"/>
              <w:bottom w:val="single" w:sz="4" w:space="0" w:color="auto"/>
              <w:right w:val="nil"/>
            </w:tcBorders>
          </w:tcPr>
          <w:p w:rsidR="0059204D" w:rsidRPr="0059204D" w:rsidRDefault="0059204D" w:rsidP="00E26C1F">
            <w:pPr>
              <w:spacing w:line="276" w:lineRule="auto"/>
              <w:jc w:val="center"/>
              <w:rPr>
                <w:rFonts w:asciiTheme="majorHAnsi" w:eastAsia="Times New Roman" w:hAnsiTheme="majorHAnsi" w:cs="Arial"/>
                <w:sz w:val="28"/>
                <w:szCs w:val="28"/>
                <w:shd w:val="clear" w:color="auto" w:fill="BFBFBF" w:themeFill="background1" w:themeFillShade="BF"/>
              </w:rPr>
            </w:pPr>
          </w:p>
        </w:tc>
      </w:tr>
      <w:tr w:rsidR="0059204D" w:rsidRPr="0059204D" w:rsidTr="0059204D">
        <w:tc>
          <w:tcPr>
            <w:tcW w:w="10980" w:type="dxa"/>
            <w:gridSpan w:val="5"/>
            <w:tcBorders>
              <w:top w:val="single" w:sz="4" w:space="0" w:color="auto"/>
              <w:left w:val="single" w:sz="4" w:space="0" w:color="auto"/>
              <w:bottom w:val="single" w:sz="4" w:space="0" w:color="auto"/>
              <w:right w:val="single" w:sz="4" w:space="0" w:color="auto"/>
            </w:tcBorders>
          </w:tcPr>
          <w:p w:rsidR="0059204D" w:rsidRPr="0059204D" w:rsidRDefault="0059204D" w:rsidP="00E26C1F">
            <w:pPr>
              <w:spacing w:line="276" w:lineRule="auto"/>
              <w:jc w:val="right"/>
              <w:rPr>
                <w:b/>
                <w:sz w:val="32"/>
                <w:szCs w:val="32"/>
              </w:rPr>
            </w:pPr>
            <w:r w:rsidRPr="0059204D">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59204D" w:rsidRPr="0059204D" w:rsidRDefault="0059204D" w:rsidP="00C65383">
            <w:pPr>
              <w:spacing w:line="276" w:lineRule="auto"/>
              <w:jc w:val="right"/>
              <w:rPr>
                <w:rFonts w:asciiTheme="majorHAnsi" w:eastAsia="Times New Roman" w:hAnsiTheme="majorHAnsi" w:cs="Arial"/>
                <w:sz w:val="32"/>
                <w:szCs w:val="32"/>
                <w:shd w:val="clear" w:color="auto" w:fill="BFBFBF" w:themeFill="background1" w:themeFillShade="BF"/>
              </w:rPr>
            </w:pPr>
            <w:r w:rsidRPr="0059204D">
              <w:rPr>
                <w:sz w:val="32"/>
                <w:szCs w:val="32"/>
              </w:rPr>
              <w:t>$</w:t>
            </w:r>
            <w:r w:rsidR="00BB7DB6" w:rsidRPr="0059204D">
              <w:rPr>
                <w:sz w:val="32"/>
                <w:szCs w:val="32"/>
                <w:u w:val="single"/>
              </w:rPr>
              <w:fldChar w:fldCharType="begin">
                <w:ffData>
                  <w:name w:val="Text3"/>
                  <w:enabled/>
                  <w:calcOnExit w:val="0"/>
                  <w:textInput/>
                </w:ffData>
              </w:fldChar>
            </w:r>
            <w:r w:rsidRPr="0059204D">
              <w:rPr>
                <w:sz w:val="32"/>
                <w:szCs w:val="32"/>
                <w:u w:val="single"/>
              </w:rPr>
              <w:instrText xml:space="preserve"> FORMTEXT </w:instrText>
            </w:r>
            <w:r w:rsidR="00BB7DB6" w:rsidRPr="0059204D">
              <w:rPr>
                <w:sz w:val="32"/>
                <w:szCs w:val="32"/>
                <w:u w:val="single"/>
              </w:rPr>
            </w:r>
            <w:r w:rsidR="00BB7DB6" w:rsidRPr="0059204D">
              <w:rPr>
                <w:sz w:val="32"/>
                <w:szCs w:val="32"/>
                <w:u w:val="single"/>
              </w:rPr>
              <w:fldChar w:fldCharType="separate"/>
            </w:r>
            <w:r w:rsidR="00C65383">
              <w:t>see note below</w:t>
            </w:r>
            <w:r w:rsidR="00BB7DB6" w:rsidRPr="0059204D">
              <w:rPr>
                <w:sz w:val="32"/>
                <w:szCs w:val="32"/>
                <w:u w:val="single"/>
              </w:rPr>
              <w:fldChar w:fldCharType="end"/>
            </w:r>
          </w:p>
        </w:tc>
      </w:tr>
    </w:tbl>
    <w:p w:rsidR="0059204D" w:rsidRPr="0059204D" w:rsidRDefault="0059204D" w:rsidP="0059204D">
      <w:pPr>
        <w:spacing w:after="0" w:line="240" w:lineRule="auto"/>
        <w:rPr>
          <w:sz w:val="24"/>
          <w:szCs w:val="24"/>
        </w:rPr>
      </w:pPr>
    </w:p>
    <w:p w:rsidR="0059204D" w:rsidRPr="0059204D" w:rsidRDefault="0059204D" w:rsidP="0059204D">
      <w:pPr>
        <w:numPr>
          <w:ilvl w:val="0"/>
          <w:numId w:val="4"/>
        </w:numPr>
        <w:spacing w:after="0" w:line="240" w:lineRule="auto"/>
        <w:ind w:left="1440"/>
        <w:contextualSpacing/>
        <w:rPr>
          <w:sz w:val="24"/>
          <w:szCs w:val="24"/>
        </w:rPr>
      </w:pPr>
      <w:r w:rsidRPr="0059204D">
        <w:rPr>
          <w:sz w:val="24"/>
          <w:szCs w:val="24"/>
        </w:rPr>
        <w:t xml:space="preserve">How will your enhanced budget request improve student success? </w:t>
      </w:r>
    </w:p>
    <w:p w:rsidR="0059204D" w:rsidRPr="0059204D" w:rsidRDefault="0059204D" w:rsidP="0059204D">
      <w:pPr>
        <w:spacing w:after="0" w:line="240" w:lineRule="auto"/>
        <w:contextualSpacing/>
        <w:rPr>
          <w:sz w:val="24"/>
          <w:szCs w:val="24"/>
        </w:rPr>
      </w:pPr>
    </w:p>
    <w:p w:rsidR="0059204D" w:rsidRPr="0059204D" w:rsidRDefault="00BB7DB6" w:rsidP="00E26C1F">
      <w:pPr>
        <w:spacing w:after="0" w:line="240" w:lineRule="auto"/>
        <w:ind w:left="720" w:firstLine="720"/>
        <w:contextualSpacing/>
        <w:rPr>
          <w:sz w:val="24"/>
          <w:szCs w:val="24"/>
        </w:rPr>
      </w:pPr>
      <w:r w:rsidRPr="0059204D">
        <w:rPr>
          <w:sz w:val="24"/>
          <w:szCs w:val="24"/>
        </w:rPr>
        <w:fldChar w:fldCharType="begin">
          <w:ffData>
            <w:name w:val="Text4"/>
            <w:enabled/>
            <w:calcOnExit w:val="0"/>
            <w:textInput/>
          </w:ffData>
        </w:fldChar>
      </w:r>
      <w:r w:rsidR="0059204D" w:rsidRPr="0059204D">
        <w:rPr>
          <w:sz w:val="24"/>
          <w:szCs w:val="24"/>
        </w:rPr>
        <w:instrText xml:space="preserve"> FORMTEXT </w:instrText>
      </w:r>
      <w:r w:rsidRPr="0059204D">
        <w:rPr>
          <w:sz w:val="24"/>
          <w:szCs w:val="24"/>
        </w:rPr>
      </w:r>
      <w:r w:rsidRPr="0059204D">
        <w:rPr>
          <w:sz w:val="24"/>
          <w:szCs w:val="24"/>
        </w:rPr>
        <w:fldChar w:fldCharType="separate"/>
      </w:r>
      <w:r w:rsidR="0006061D">
        <w:t xml:space="preserve">Goal number 1 provides a larger library classroom to accommodate larger class size as per the CTA contract.  More hours will give students more access to library services. </w:t>
      </w:r>
      <w:r w:rsidRPr="0059204D">
        <w:rPr>
          <w:sz w:val="24"/>
          <w:szCs w:val="24"/>
        </w:rPr>
        <w:fldChar w:fldCharType="end"/>
      </w:r>
    </w:p>
    <w:p w:rsidR="0059204D" w:rsidRPr="0059204D" w:rsidRDefault="0059204D" w:rsidP="0059204D">
      <w:pPr>
        <w:spacing w:after="0" w:line="240" w:lineRule="auto"/>
        <w:contextualSpacing/>
        <w:rPr>
          <w:sz w:val="24"/>
          <w:szCs w:val="24"/>
        </w:rPr>
      </w:pPr>
    </w:p>
    <w:p w:rsidR="0059204D" w:rsidRPr="0059204D" w:rsidRDefault="0059204D" w:rsidP="00E26C1F">
      <w:pPr>
        <w:spacing w:after="0" w:line="240" w:lineRule="auto"/>
        <w:ind w:left="720" w:firstLine="720"/>
        <w:rPr>
          <w:sz w:val="24"/>
          <w:szCs w:val="24"/>
        </w:rPr>
      </w:pPr>
      <w:r w:rsidRPr="0059204D">
        <w:rPr>
          <w:sz w:val="24"/>
          <w:szCs w:val="24"/>
        </w:rPr>
        <w:t xml:space="preserve">Comments: </w:t>
      </w:r>
      <w:bookmarkStart w:id="5" w:name="Text4"/>
      <w:r w:rsidR="00BB7DB6" w:rsidRPr="0059204D">
        <w:rPr>
          <w:sz w:val="24"/>
          <w:szCs w:val="24"/>
        </w:rPr>
        <w:fldChar w:fldCharType="begin">
          <w:ffData>
            <w:name w:val="Text4"/>
            <w:enabled/>
            <w:calcOnExit w:val="0"/>
            <w:textInput/>
          </w:ffData>
        </w:fldChar>
      </w:r>
      <w:r w:rsidRPr="0059204D">
        <w:rPr>
          <w:sz w:val="24"/>
          <w:szCs w:val="24"/>
        </w:rPr>
        <w:instrText xml:space="preserve"> FORMTEXT </w:instrText>
      </w:r>
      <w:r w:rsidR="00BB7DB6" w:rsidRPr="0059204D">
        <w:rPr>
          <w:sz w:val="24"/>
          <w:szCs w:val="24"/>
        </w:rPr>
      </w:r>
      <w:r w:rsidR="00BB7DB6" w:rsidRPr="0059204D">
        <w:rPr>
          <w:sz w:val="24"/>
          <w:szCs w:val="24"/>
        </w:rPr>
        <w:fldChar w:fldCharType="separate"/>
      </w:r>
      <w:r w:rsidR="00C65383">
        <w:t xml:space="preserve">We have not provided a total budget request because some of our request is One-Time and some of our request is Recurring.  </w:t>
      </w:r>
      <w:r w:rsidR="00BB7DB6" w:rsidRPr="0059204D">
        <w:rPr>
          <w:sz w:val="24"/>
          <w:szCs w:val="24"/>
        </w:rPr>
        <w:fldChar w:fldCharType="end"/>
      </w:r>
      <w:bookmarkEnd w:id="5"/>
      <w:r w:rsidRPr="0059204D">
        <w:rPr>
          <w:sz w:val="24"/>
          <w:szCs w:val="24"/>
        </w:rPr>
        <w:br w:type="page"/>
      </w:r>
    </w:p>
    <w:p w:rsidR="0059204D" w:rsidRPr="0059204D" w:rsidRDefault="0059204D" w:rsidP="0059204D">
      <w:pPr>
        <w:spacing w:after="0" w:line="240" w:lineRule="auto"/>
        <w:rPr>
          <w:b/>
          <w:sz w:val="40"/>
          <w:szCs w:val="40"/>
        </w:rPr>
      </w:pPr>
      <w:r w:rsidRPr="0059204D">
        <w:rPr>
          <w:b/>
          <w:sz w:val="40"/>
          <w:szCs w:val="40"/>
        </w:rPr>
        <w:lastRenderedPageBreak/>
        <w:t>INSTITUTIONAL STUDENT LEARNING OUTCOMES (ISLOs)</w:t>
      </w:r>
    </w:p>
    <w:p w:rsidR="0059204D" w:rsidRPr="0059204D" w:rsidRDefault="0059204D" w:rsidP="0059204D">
      <w:pPr>
        <w:spacing w:after="0" w:line="240" w:lineRule="auto"/>
        <w:rPr>
          <w:sz w:val="24"/>
          <w:szCs w:val="24"/>
        </w:rPr>
      </w:pPr>
    </w:p>
    <w:tbl>
      <w:tblPr>
        <w:tblStyle w:val="TableGrid1"/>
        <w:tblW w:w="5670" w:type="dxa"/>
        <w:tblInd w:w="828" w:type="dxa"/>
        <w:tblLook w:val="04A0" w:firstRow="1" w:lastRow="0" w:firstColumn="1" w:lastColumn="0" w:noHBand="0" w:noVBand="1"/>
      </w:tblPr>
      <w:tblGrid>
        <w:gridCol w:w="1980"/>
        <w:gridCol w:w="3690"/>
      </w:tblGrid>
      <w:tr w:rsidR="0059204D" w:rsidRPr="0059204D" w:rsidTr="0059204D">
        <w:tc>
          <w:tcPr>
            <w:tcW w:w="1980" w:type="dxa"/>
          </w:tcPr>
          <w:p w:rsidR="0059204D" w:rsidRPr="0059204D" w:rsidRDefault="0059204D" w:rsidP="00E26C1F">
            <w:pPr>
              <w:spacing w:line="276" w:lineRule="auto"/>
              <w:jc w:val="center"/>
              <w:rPr>
                <w:b/>
                <w:sz w:val="24"/>
                <w:szCs w:val="24"/>
              </w:rPr>
            </w:pPr>
            <w:r w:rsidRPr="0059204D">
              <w:rPr>
                <w:b/>
                <w:sz w:val="32"/>
                <w:szCs w:val="32"/>
              </w:rPr>
              <w:t>ISLO 1</w:t>
            </w:r>
          </w:p>
        </w:tc>
        <w:tc>
          <w:tcPr>
            <w:tcW w:w="3690" w:type="dxa"/>
            <w:vAlign w:val="center"/>
          </w:tcPr>
          <w:p w:rsidR="0059204D" w:rsidRPr="0059204D" w:rsidRDefault="0059204D" w:rsidP="00E26C1F">
            <w:pPr>
              <w:spacing w:line="276" w:lineRule="auto"/>
              <w:jc w:val="center"/>
              <w:rPr>
                <w:sz w:val="24"/>
                <w:szCs w:val="24"/>
              </w:rPr>
            </w:pPr>
            <w:r w:rsidRPr="0059204D">
              <w:rPr>
                <w:sz w:val="24"/>
                <w:szCs w:val="24"/>
              </w:rPr>
              <w:t>COMMUNICATION SKILLS</w:t>
            </w:r>
          </w:p>
        </w:tc>
      </w:tr>
      <w:tr w:rsidR="0059204D" w:rsidRPr="0059204D" w:rsidTr="0059204D">
        <w:tc>
          <w:tcPr>
            <w:tcW w:w="1980" w:type="dxa"/>
          </w:tcPr>
          <w:p w:rsidR="0059204D" w:rsidRPr="0059204D" w:rsidRDefault="0059204D" w:rsidP="00E26C1F">
            <w:pPr>
              <w:spacing w:line="276" w:lineRule="auto"/>
              <w:jc w:val="center"/>
              <w:rPr>
                <w:b/>
                <w:sz w:val="24"/>
                <w:szCs w:val="24"/>
              </w:rPr>
            </w:pPr>
            <w:r w:rsidRPr="0059204D">
              <w:rPr>
                <w:b/>
                <w:sz w:val="32"/>
                <w:szCs w:val="32"/>
              </w:rPr>
              <w:t>ISLO 2</w:t>
            </w:r>
          </w:p>
        </w:tc>
        <w:tc>
          <w:tcPr>
            <w:tcW w:w="3690" w:type="dxa"/>
            <w:vAlign w:val="center"/>
          </w:tcPr>
          <w:p w:rsidR="0059204D" w:rsidRPr="0059204D" w:rsidRDefault="0059204D" w:rsidP="00E26C1F">
            <w:pPr>
              <w:spacing w:line="276" w:lineRule="auto"/>
              <w:jc w:val="center"/>
              <w:rPr>
                <w:sz w:val="24"/>
                <w:szCs w:val="24"/>
              </w:rPr>
            </w:pPr>
            <w:r w:rsidRPr="0059204D">
              <w:rPr>
                <w:sz w:val="24"/>
                <w:szCs w:val="24"/>
              </w:rPr>
              <w:t>CRITICAL THINKING SKILLS</w:t>
            </w:r>
          </w:p>
        </w:tc>
      </w:tr>
      <w:tr w:rsidR="0059204D" w:rsidRPr="0059204D" w:rsidTr="0059204D">
        <w:tc>
          <w:tcPr>
            <w:tcW w:w="1980" w:type="dxa"/>
          </w:tcPr>
          <w:p w:rsidR="0059204D" w:rsidRPr="0059204D" w:rsidRDefault="0059204D" w:rsidP="00E26C1F">
            <w:pPr>
              <w:spacing w:line="276" w:lineRule="auto"/>
              <w:jc w:val="center"/>
              <w:rPr>
                <w:b/>
                <w:sz w:val="24"/>
                <w:szCs w:val="24"/>
              </w:rPr>
            </w:pPr>
            <w:r w:rsidRPr="0059204D">
              <w:rPr>
                <w:b/>
                <w:sz w:val="32"/>
                <w:szCs w:val="32"/>
              </w:rPr>
              <w:t>ISLO 3</w:t>
            </w:r>
          </w:p>
        </w:tc>
        <w:tc>
          <w:tcPr>
            <w:tcW w:w="3690" w:type="dxa"/>
            <w:vAlign w:val="center"/>
          </w:tcPr>
          <w:p w:rsidR="0059204D" w:rsidRPr="0059204D" w:rsidRDefault="0059204D" w:rsidP="00E26C1F">
            <w:pPr>
              <w:spacing w:line="276" w:lineRule="auto"/>
              <w:jc w:val="center"/>
              <w:rPr>
                <w:sz w:val="24"/>
                <w:szCs w:val="24"/>
              </w:rPr>
            </w:pPr>
            <w:r w:rsidRPr="0059204D">
              <w:rPr>
                <w:sz w:val="24"/>
                <w:szCs w:val="24"/>
              </w:rPr>
              <w:t>PERSONAL RESPONSIBILITY</w:t>
            </w:r>
          </w:p>
        </w:tc>
      </w:tr>
      <w:tr w:rsidR="0059204D" w:rsidRPr="0059204D" w:rsidTr="0059204D">
        <w:tc>
          <w:tcPr>
            <w:tcW w:w="1980" w:type="dxa"/>
          </w:tcPr>
          <w:p w:rsidR="0059204D" w:rsidRPr="0059204D" w:rsidRDefault="0059204D" w:rsidP="00E26C1F">
            <w:pPr>
              <w:spacing w:line="276" w:lineRule="auto"/>
              <w:jc w:val="center"/>
              <w:rPr>
                <w:b/>
                <w:sz w:val="24"/>
                <w:szCs w:val="24"/>
              </w:rPr>
            </w:pPr>
            <w:r w:rsidRPr="0059204D">
              <w:rPr>
                <w:b/>
                <w:sz w:val="32"/>
                <w:szCs w:val="32"/>
              </w:rPr>
              <w:t>ISLO 4</w:t>
            </w:r>
          </w:p>
        </w:tc>
        <w:tc>
          <w:tcPr>
            <w:tcW w:w="3690" w:type="dxa"/>
            <w:vAlign w:val="center"/>
          </w:tcPr>
          <w:p w:rsidR="0059204D" w:rsidRPr="0059204D" w:rsidRDefault="0059204D" w:rsidP="00E26C1F">
            <w:pPr>
              <w:spacing w:line="276" w:lineRule="auto"/>
              <w:jc w:val="center"/>
              <w:rPr>
                <w:sz w:val="24"/>
                <w:szCs w:val="24"/>
              </w:rPr>
            </w:pPr>
            <w:r w:rsidRPr="0059204D">
              <w:rPr>
                <w:sz w:val="24"/>
                <w:szCs w:val="24"/>
              </w:rPr>
              <w:t>INFORMATION LITERACY</w:t>
            </w:r>
          </w:p>
        </w:tc>
      </w:tr>
      <w:tr w:rsidR="0059204D" w:rsidRPr="0059204D" w:rsidTr="0059204D">
        <w:tc>
          <w:tcPr>
            <w:tcW w:w="1980" w:type="dxa"/>
          </w:tcPr>
          <w:p w:rsidR="0059204D" w:rsidRPr="0059204D" w:rsidRDefault="0059204D" w:rsidP="00E26C1F">
            <w:pPr>
              <w:spacing w:line="276" w:lineRule="auto"/>
              <w:jc w:val="center"/>
              <w:rPr>
                <w:sz w:val="24"/>
                <w:szCs w:val="24"/>
              </w:rPr>
            </w:pPr>
            <w:r w:rsidRPr="0059204D">
              <w:rPr>
                <w:b/>
                <w:sz w:val="32"/>
                <w:szCs w:val="32"/>
              </w:rPr>
              <w:t>ISLO 5</w:t>
            </w:r>
          </w:p>
        </w:tc>
        <w:tc>
          <w:tcPr>
            <w:tcW w:w="3690" w:type="dxa"/>
            <w:vAlign w:val="center"/>
          </w:tcPr>
          <w:p w:rsidR="0059204D" w:rsidRPr="0059204D" w:rsidRDefault="0059204D" w:rsidP="00E26C1F">
            <w:pPr>
              <w:spacing w:line="276" w:lineRule="auto"/>
              <w:jc w:val="center"/>
              <w:rPr>
                <w:sz w:val="24"/>
                <w:szCs w:val="24"/>
              </w:rPr>
            </w:pPr>
            <w:r w:rsidRPr="0059204D">
              <w:rPr>
                <w:sz w:val="24"/>
                <w:szCs w:val="24"/>
              </w:rPr>
              <w:t>GLOBAL AWARENESS</w:t>
            </w:r>
          </w:p>
        </w:tc>
      </w:tr>
    </w:tbl>
    <w:p w:rsidR="0059204D" w:rsidRPr="0059204D" w:rsidRDefault="0059204D" w:rsidP="0059204D">
      <w:pPr>
        <w:spacing w:after="0" w:line="240" w:lineRule="auto"/>
        <w:rPr>
          <w:sz w:val="24"/>
          <w:szCs w:val="24"/>
        </w:rPr>
      </w:pPr>
    </w:p>
    <w:p w:rsidR="0059204D" w:rsidRPr="0059204D" w:rsidRDefault="0059204D" w:rsidP="0059204D">
      <w:pPr>
        <w:spacing w:after="0" w:line="240" w:lineRule="auto"/>
        <w:rPr>
          <w:sz w:val="24"/>
          <w:szCs w:val="24"/>
        </w:rPr>
      </w:pPr>
    </w:p>
    <w:p w:rsidR="0059204D" w:rsidRPr="0059204D" w:rsidRDefault="0059204D" w:rsidP="0059204D">
      <w:pPr>
        <w:rPr>
          <w:sz w:val="24"/>
          <w:szCs w:val="24"/>
        </w:rPr>
      </w:pPr>
      <w:r w:rsidRPr="0059204D">
        <w:rPr>
          <w:b/>
          <w:sz w:val="40"/>
          <w:szCs w:val="40"/>
        </w:rPr>
        <w:t>SERVICE AREA LEARNING OUTCOMES (SAOs)</w:t>
      </w:r>
    </w:p>
    <w:tbl>
      <w:tblPr>
        <w:tblStyle w:val="TableGrid1"/>
        <w:tblW w:w="0" w:type="auto"/>
        <w:tblInd w:w="828" w:type="dxa"/>
        <w:tblLayout w:type="fixed"/>
        <w:tblLook w:val="04A0" w:firstRow="1" w:lastRow="0" w:firstColumn="1" w:lastColumn="0" w:noHBand="0" w:noVBand="1"/>
      </w:tblPr>
      <w:tblGrid>
        <w:gridCol w:w="1169"/>
        <w:gridCol w:w="3061"/>
        <w:gridCol w:w="3468"/>
        <w:gridCol w:w="3282"/>
        <w:gridCol w:w="2070"/>
      </w:tblGrid>
      <w:tr w:rsidR="0059204D" w:rsidRPr="0059204D" w:rsidTr="0059204D">
        <w:trPr>
          <w:trHeight w:val="710"/>
        </w:trPr>
        <w:tc>
          <w:tcPr>
            <w:tcW w:w="10980" w:type="dxa"/>
            <w:gridSpan w:val="4"/>
            <w:vAlign w:val="center"/>
          </w:tcPr>
          <w:p w:rsidR="0059204D" w:rsidRPr="0059204D" w:rsidRDefault="0059204D" w:rsidP="005E6D44">
            <w:pPr>
              <w:spacing w:line="276" w:lineRule="auto"/>
              <w:jc w:val="center"/>
              <w:rPr>
                <w:b/>
                <w:sz w:val="32"/>
                <w:szCs w:val="32"/>
              </w:rPr>
            </w:pPr>
            <w:r w:rsidRPr="0059204D">
              <w:rPr>
                <w:b/>
                <w:sz w:val="32"/>
                <w:szCs w:val="32"/>
              </w:rPr>
              <w:t>SERVICE AREA OUTCOMES</w:t>
            </w:r>
          </w:p>
          <w:p w:rsidR="0059204D" w:rsidRPr="0059204D" w:rsidRDefault="0059204D" w:rsidP="005E6D44">
            <w:pPr>
              <w:spacing w:line="276" w:lineRule="auto"/>
              <w:jc w:val="center"/>
              <w:rPr>
                <w:sz w:val="32"/>
                <w:szCs w:val="32"/>
              </w:rPr>
            </w:pPr>
            <w:r w:rsidRPr="0059204D">
              <w:rPr>
                <w:sz w:val="18"/>
                <w:szCs w:val="20"/>
              </w:rPr>
              <w:t>(Describe learning outcomes.)</w:t>
            </w:r>
          </w:p>
        </w:tc>
        <w:tc>
          <w:tcPr>
            <w:tcW w:w="2070" w:type="dxa"/>
            <w:vAlign w:val="center"/>
          </w:tcPr>
          <w:p w:rsidR="0059204D" w:rsidRPr="0059204D" w:rsidRDefault="0059204D" w:rsidP="005E6D44">
            <w:pPr>
              <w:spacing w:line="276" w:lineRule="auto"/>
              <w:jc w:val="center"/>
              <w:rPr>
                <w:sz w:val="18"/>
                <w:szCs w:val="20"/>
              </w:rPr>
            </w:pPr>
            <w:r w:rsidRPr="0059204D">
              <w:rPr>
                <w:b/>
                <w:szCs w:val="24"/>
              </w:rPr>
              <w:t>ISLO(S)</w:t>
            </w:r>
            <w:r w:rsidRPr="0059204D">
              <w:rPr>
                <w:sz w:val="18"/>
                <w:szCs w:val="20"/>
              </w:rPr>
              <w:t xml:space="preserve"> </w:t>
            </w:r>
          </w:p>
          <w:p w:rsidR="0059204D" w:rsidRPr="0059204D" w:rsidRDefault="0059204D" w:rsidP="005E6D44">
            <w:pPr>
              <w:spacing w:line="276" w:lineRule="auto"/>
              <w:jc w:val="center"/>
              <w:rPr>
                <w:sz w:val="18"/>
                <w:szCs w:val="20"/>
              </w:rPr>
            </w:pPr>
            <w:r w:rsidRPr="0059204D">
              <w:rPr>
                <w:sz w:val="18"/>
                <w:szCs w:val="20"/>
              </w:rPr>
              <w:t xml:space="preserve">[Link SAO to </w:t>
            </w:r>
          </w:p>
          <w:p w:rsidR="0059204D" w:rsidRPr="0059204D" w:rsidRDefault="0059204D" w:rsidP="005E6D44">
            <w:pPr>
              <w:spacing w:line="276" w:lineRule="auto"/>
              <w:jc w:val="center"/>
              <w:rPr>
                <w:szCs w:val="24"/>
              </w:rPr>
            </w:pPr>
            <w:proofErr w:type="gramStart"/>
            <w:r w:rsidRPr="0059204D">
              <w:rPr>
                <w:sz w:val="18"/>
                <w:szCs w:val="20"/>
              </w:rPr>
              <w:t>appropriate</w:t>
            </w:r>
            <w:proofErr w:type="gramEnd"/>
            <w:r w:rsidRPr="0059204D">
              <w:rPr>
                <w:sz w:val="18"/>
                <w:szCs w:val="20"/>
              </w:rPr>
              <w:t xml:space="preserve"> ISLO(s).]</w:t>
            </w:r>
          </w:p>
        </w:tc>
      </w:tr>
      <w:tr w:rsidR="0059204D" w:rsidRPr="0059204D" w:rsidTr="0059204D">
        <w:tc>
          <w:tcPr>
            <w:tcW w:w="1169" w:type="dxa"/>
            <w:tcBorders>
              <w:top w:val="single" w:sz="4" w:space="0" w:color="auto"/>
              <w:left w:val="nil"/>
              <w:bottom w:val="single" w:sz="4" w:space="0" w:color="auto"/>
              <w:right w:val="nil"/>
            </w:tcBorders>
          </w:tcPr>
          <w:p w:rsidR="0059204D" w:rsidRPr="0059204D" w:rsidRDefault="0059204D" w:rsidP="005E6D44">
            <w:pPr>
              <w:spacing w:line="276" w:lineRule="auto"/>
              <w:jc w:val="center"/>
              <w:rPr>
                <w:b/>
                <w:sz w:val="24"/>
                <w:szCs w:val="24"/>
              </w:rPr>
            </w:pPr>
          </w:p>
        </w:tc>
        <w:tc>
          <w:tcPr>
            <w:tcW w:w="9811" w:type="dxa"/>
            <w:gridSpan w:val="3"/>
            <w:tcBorders>
              <w:top w:val="single" w:sz="4" w:space="0" w:color="auto"/>
              <w:left w:val="nil"/>
              <w:bottom w:val="single" w:sz="4" w:space="0" w:color="auto"/>
              <w:right w:val="nil"/>
            </w:tcBorders>
          </w:tcPr>
          <w:p w:rsidR="0059204D" w:rsidRPr="0059204D" w:rsidRDefault="0059204D" w:rsidP="005E6D44">
            <w:pPr>
              <w:spacing w:line="276" w:lineRule="auto"/>
              <w:rPr>
                <w:b/>
                <w:sz w:val="24"/>
                <w:szCs w:val="24"/>
              </w:rPr>
            </w:pPr>
          </w:p>
        </w:tc>
        <w:tc>
          <w:tcPr>
            <w:tcW w:w="2070" w:type="dxa"/>
            <w:tcBorders>
              <w:top w:val="single" w:sz="4" w:space="0" w:color="auto"/>
              <w:left w:val="nil"/>
              <w:bottom w:val="single" w:sz="4" w:space="0" w:color="auto"/>
              <w:right w:val="nil"/>
            </w:tcBorders>
          </w:tcPr>
          <w:p w:rsidR="0059204D" w:rsidRPr="0059204D" w:rsidRDefault="0059204D" w:rsidP="005E6D44">
            <w:pPr>
              <w:spacing w:line="276" w:lineRule="auto"/>
              <w:jc w:val="center"/>
              <w:rPr>
                <w:rFonts w:asciiTheme="majorHAnsi" w:eastAsia="Times New Roman" w:hAnsiTheme="majorHAnsi" w:cs="Arial"/>
                <w:sz w:val="24"/>
                <w:szCs w:val="24"/>
                <w:shd w:val="clear" w:color="auto" w:fill="BFBFBF" w:themeFill="background1" w:themeFillShade="BF"/>
              </w:rPr>
            </w:pPr>
          </w:p>
        </w:tc>
      </w:tr>
      <w:tr w:rsidR="0059204D" w:rsidRPr="0059204D" w:rsidTr="0059204D">
        <w:tc>
          <w:tcPr>
            <w:tcW w:w="1169" w:type="dxa"/>
            <w:vMerge w:val="restart"/>
            <w:tcBorders>
              <w:top w:val="single" w:sz="4" w:space="0" w:color="auto"/>
              <w:left w:val="single" w:sz="4" w:space="0" w:color="auto"/>
              <w:right w:val="dotted" w:sz="4" w:space="0" w:color="auto"/>
            </w:tcBorders>
          </w:tcPr>
          <w:p w:rsidR="0059204D" w:rsidRPr="0059204D" w:rsidRDefault="0059204D" w:rsidP="005E6D44">
            <w:pPr>
              <w:spacing w:line="276" w:lineRule="auto"/>
              <w:jc w:val="center"/>
              <w:rPr>
                <w:b/>
                <w:sz w:val="40"/>
                <w:szCs w:val="40"/>
              </w:rPr>
            </w:pPr>
            <w:r w:rsidRPr="0059204D">
              <w:rPr>
                <w:b/>
                <w:sz w:val="40"/>
                <w:szCs w:val="40"/>
              </w:rPr>
              <w:t>SAO</w:t>
            </w:r>
          </w:p>
          <w:p w:rsidR="0059204D" w:rsidRPr="0059204D" w:rsidRDefault="0059204D" w:rsidP="005E6D44">
            <w:pPr>
              <w:spacing w:line="276" w:lineRule="auto"/>
              <w:jc w:val="center"/>
              <w:rPr>
                <w:b/>
                <w:sz w:val="40"/>
                <w:szCs w:val="40"/>
              </w:rPr>
            </w:pPr>
            <w:r w:rsidRPr="0059204D">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59204D" w:rsidRPr="0059204D" w:rsidRDefault="0059204D" w:rsidP="005E6D44">
            <w:pPr>
              <w:spacing w:line="276" w:lineRule="auto"/>
              <w:jc w:val="center"/>
              <w:rPr>
                <w:b/>
                <w:sz w:val="32"/>
                <w:szCs w:val="32"/>
              </w:rPr>
            </w:pPr>
            <w:r w:rsidRPr="0059204D">
              <w:rPr>
                <w:b/>
                <w:sz w:val="32"/>
                <w:szCs w:val="32"/>
              </w:rPr>
              <w:t>SERVICE AREA OUTCOME #1</w:t>
            </w:r>
          </w:p>
        </w:tc>
        <w:tc>
          <w:tcPr>
            <w:tcW w:w="2070" w:type="dxa"/>
            <w:tcBorders>
              <w:top w:val="single" w:sz="4" w:space="0" w:color="auto"/>
              <w:left w:val="dotted" w:sz="4" w:space="0" w:color="auto"/>
              <w:right w:val="single" w:sz="4" w:space="0" w:color="auto"/>
            </w:tcBorders>
            <w:vAlign w:val="center"/>
          </w:tcPr>
          <w:p w:rsidR="0059204D" w:rsidRPr="0059204D" w:rsidRDefault="0059204D" w:rsidP="005E6D44">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ISLO(S)</w:t>
            </w: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E6D44">
            <w:pPr>
              <w:spacing w:line="276" w:lineRule="auto"/>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 xml:space="preserve">Identify Outcome: </w:t>
            </w:r>
            <w:r w:rsidR="00BB7DB6" w:rsidRPr="0059204D">
              <w:rPr>
                <w:sz w:val="24"/>
                <w:szCs w:val="24"/>
              </w:rPr>
              <w:fldChar w:fldCharType="begin">
                <w:ffData>
                  <w:name w:val="Text3"/>
                  <w:enabled/>
                  <w:calcOnExit w:val="0"/>
                  <w:textInput/>
                </w:ffData>
              </w:fldChar>
            </w:r>
            <w:r w:rsidRPr="0059204D">
              <w:rPr>
                <w:sz w:val="24"/>
                <w:szCs w:val="24"/>
              </w:rPr>
              <w:instrText xml:space="preserve"> FORMTEXT </w:instrText>
            </w:r>
            <w:r w:rsidR="00BB7DB6" w:rsidRPr="0059204D">
              <w:rPr>
                <w:sz w:val="24"/>
                <w:szCs w:val="24"/>
              </w:rPr>
            </w:r>
            <w:r w:rsidR="00BB7DB6" w:rsidRPr="0059204D">
              <w:rPr>
                <w:sz w:val="24"/>
                <w:szCs w:val="24"/>
              </w:rPr>
              <w:fldChar w:fldCharType="separate"/>
            </w:r>
            <w:r w:rsidR="007F515D">
              <w:t>Expand Information Literacy classes</w:t>
            </w:r>
            <w:r w:rsidR="0079107E">
              <w:t xml:space="preserve"> to more of the College community.</w:t>
            </w:r>
            <w:r w:rsidR="00BB7DB6" w:rsidRPr="0059204D">
              <w:rPr>
                <w:sz w:val="24"/>
                <w:szCs w:val="24"/>
              </w:rPr>
              <w:fldChar w:fldCharType="end"/>
            </w:r>
          </w:p>
          <w:p w:rsidR="0059204D" w:rsidRPr="0059204D" w:rsidRDefault="0059204D" w:rsidP="005E6D44">
            <w:pPr>
              <w:spacing w:line="276" w:lineRule="auto"/>
              <w:rPr>
                <w:b/>
                <w:sz w:val="24"/>
                <w:szCs w:val="24"/>
              </w:rPr>
            </w:pPr>
          </w:p>
        </w:tc>
        <w:tc>
          <w:tcPr>
            <w:tcW w:w="2070" w:type="dxa"/>
            <w:vMerge w:val="restart"/>
            <w:tcBorders>
              <w:top w:val="single" w:sz="4" w:space="0" w:color="auto"/>
              <w:left w:val="single" w:sz="4" w:space="0" w:color="auto"/>
              <w:right w:val="single" w:sz="4" w:space="0" w:color="auto"/>
            </w:tcBorders>
          </w:tcPr>
          <w:p w:rsidR="0059204D" w:rsidRPr="0059204D" w:rsidRDefault="00BB7DB6"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ISLO 1</w:t>
            </w:r>
          </w:p>
          <w:p w:rsidR="0059204D" w:rsidRPr="0059204D" w:rsidRDefault="00BB7DB6"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ed/>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ISLO 2</w:t>
            </w:r>
          </w:p>
          <w:p w:rsidR="0059204D" w:rsidRPr="0059204D" w:rsidRDefault="00BB7DB6"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ed/>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ISLO 3</w:t>
            </w:r>
          </w:p>
          <w:p w:rsidR="0059204D" w:rsidRPr="0059204D" w:rsidRDefault="00BB7DB6"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ed/>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ISLO 4</w:t>
            </w:r>
          </w:p>
          <w:p w:rsidR="0059204D" w:rsidRPr="0059204D" w:rsidRDefault="00BB7DB6"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ISLO 5</w:t>
            </w: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E6D44">
            <w:pPr>
              <w:spacing w:line="276" w:lineRule="auto"/>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Measurable Outcome Summary:</w:t>
            </w:r>
            <w:r w:rsidRPr="0059204D">
              <w:rPr>
                <w:sz w:val="24"/>
                <w:szCs w:val="24"/>
              </w:rPr>
              <w:t xml:space="preserve"> </w:t>
            </w:r>
            <w:r w:rsidR="00BB7DB6" w:rsidRPr="0059204D">
              <w:rPr>
                <w:sz w:val="24"/>
                <w:szCs w:val="24"/>
              </w:rPr>
              <w:fldChar w:fldCharType="begin">
                <w:ffData>
                  <w:name w:val="Text3"/>
                  <w:enabled/>
                  <w:calcOnExit w:val="0"/>
                  <w:textInput/>
                </w:ffData>
              </w:fldChar>
            </w:r>
            <w:r w:rsidRPr="0059204D">
              <w:rPr>
                <w:sz w:val="24"/>
                <w:szCs w:val="24"/>
              </w:rPr>
              <w:instrText xml:space="preserve"> FORMTEXT </w:instrText>
            </w:r>
            <w:r w:rsidR="00BB7DB6" w:rsidRPr="0059204D">
              <w:rPr>
                <w:sz w:val="24"/>
                <w:szCs w:val="24"/>
              </w:rPr>
            </w:r>
            <w:r w:rsidR="00BB7DB6" w:rsidRPr="0059204D">
              <w:rPr>
                <w:sz w:val="24"/>
                <w:szCs w:val="24"/>
              </w:rPr>
              <w:fldChar w:fldCharType="separate"/>
            </w:r>
            <w:r w:rsidR="0079107E" w:rsidRPr="0079107E">
              <w:t xml:space="preserve">The recent visit from the accreditation committee and their findings reinforced our commitment to integrating information literacy throughout the curriculum. The newly-instituted post information literacy instruction assessment instrument is a way </w:t>
            </w:r>
            <w:r w:rsidR="0079107E">
              <w:t xml:space="preserve">gather data </w:t>
            </w:r>
            <w:r w:rsidR="0079107E" w:rsidRPr="0079107E">
              <w:t>to measure the effectiveness of this instruction.  Sharing this information with the instructors bringing their classes to the Library enables them to incorporate this data into their own SLOs, achieving the goal of extending information literacy learning throughout the curriculum. A review of collected data with take place at the end of each semester.</w:t>
            </w:r>
            <w:r w:rsidR="0079107E">
              <w:rPr>
                <w:sz w:val="24"/>
                <w:szCs w:val="24"/>
              </w:rPr>
              <w:t> </w:t>
            </w:r>
            <w:r w:rsidR="0079107E">
              <w:rPr>
                <w:sz w:val="24"/>
                <w:szCs w:val="24"/>
              </w:rPr>
              <w:t> </w:t>
            </w:r>
            <w:r w:rsidR="0079107E">
              <w:rPr>
                <w:sz w:val="24"/>
                <w:szCs w:val="24"/>
              </w:rPr>
              <w:t> </w:t>
            </w:r>
            <w:r w:rsidR="0079107E">
              <w:rPr>
                <w:sz w:val="24"/>
                <w:szCs w:val="24"/>
              </w:rPr>
              <w:t> </w:t>
            </w:r>
            <w:r w:rsidR="0079107E">
              <w:rPr>
                <w:sz w:val="24"/>
                <w:szCs w:val="24"/>
              </w:rPr>
              <w:t> </w:t>
            </w:r>
            <w:r w:rsidR="00BB7DB6" w:rsidRPr="0059204D">
              <w:rPr>
                <w:sz w:val="24"/>
                <w:szCs w:val="24"/>
              </w:rPr>
              <w:fldChar w:fldCharType="end"/>
            </w:r>
          </w:p>
          <w:p w:rsidR="0059204D" w:rsidRPr="0059204D" w:rsidRDefault="0059204D" w:rsidP="005E6D44">
            <w:pPr>
              <w:spacing w:line="276" w:lineRule="auto"/>
              <w:rPr>
                <w:sz w:val="24"/>
                <w:szCs w:val="24"/>
              </w:rPr>
            </w:pPr>
          </w:p>
        </w:tc>
        <w:tc>
          <w:tcPr>
            <w:tcW w:w="2070" w:type="dxa"/>
            <w:vMerge/>
            <w:tcBorders>
              <w:left w:val="single" w:sz="4" w:space="0" w:color="auto"/>
              <w:right w:val="single" w:sz="4" w:space="0" w:color="auto"/>
            </w:tcBorders>
          </w:tcPr>
          <w:p w:rsidR="0059204D" w:rsidRPr="0059204D" w:rsidRDefault="0059204D" w:rsidP="005E6D44">
            <w:pPr>
              <w:spacing w:line="276" w:lineRule="auto"/>
              <w:jc w:val="center"/>
              <w:rPr>
                <w:sz w:val="24"/>
                <w:szCs w:val="24"/>
              </w:rPr>
            </w:pP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E6D44">
            <w:pPr>
              <w:spacing w:line="276" w:lineRule="auto"/>
              <w:jc w:val="center"/>
              <w:rPr>
                <w:sz w:val="36"/>
                <w:szCs w:val="24"/>
              </w:rPr>
            </w:pPr>
          </w:p>
        </w:tc>
        <w:tc>
          <w:tcPr>
            <w:tcW w:w="3061" w:type="dxa"/>
            <w:tcBorders>
              <w:top w:val="single" w:sz="4" w:space="0" w:color="auto"/>
              <w:left w:val="single" w:sz="4" w:space="0" w:color="auto"/>
              <w:bottom w:val="nil"/>
              <w:right w:val="nil"/>
            </w:tcBorders>
          </w:tcPr>
          <w:p w:rsidR="0059204D" w:rsidRPr="0059204D" w:rsidRDefault="00BB7DB6" w:rsidP="005E6D44">
            <w:pPr>
              <w:spacing w:line="276" w:lineRule="auto"/>
              <w:rPr>
                <w:sz w:val="24"/>
                <w:szCs w:val="24"/>
              </w:rPr>
            </w:pPr>
            <w:r w:rsidRPr="0059204D">
              <w:rPr>
                <w:sz w:val="24"/>
                <w:szCs w:val="24"/>
              </w:rPr>
              <w:fldChar w:fldCharType="begin">
                <w:ffData>
                  <w:name w:val="Check3"/>
                  <w:enabled/>
                  <w:calcOnExit w:val="0"/>
                  <w:checkBox>
                    <w:sizeAuto/>
                    <w:default w:val="0"/>
                    <w:checked/>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Met</w:t>
            </w:r>
          </w:p>
        </w:tc>
        <w:tc>
          <w:tcPr>
            <w:tcW w:w="3468" w:type="dxa"/>
            <w:tcBorders>
              <w:top w:val="single" w:sz="4" w:space="0" w:color="auto"/>
              <w:left w:val="nil"/>
              <w:bottom w:val="nil"/>
              <w:right w:val="nil"/>
            </w:tcBorders>
          </w:tcPr>
          <w:p w:rsidR="0059204D" w:rsidRPr="0059204D" w:rsidRDefault="00BB7DB6" w:rsidP="005E6D44">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Partially Met</w:t>
            </w:r>
          </w:p>
        </w:tc>
        <w:tc>
          <w:tcPr>
            <w:tcW w:w="3282" w:type="dxa"/>
            <w:tcBorders>
              <w:top w:val="single" w:sz="4" w:space="0" w:color="auto"/>
              <w:left w:val="nil"/>
              <w:bottom w:val="nil"/>
              <w:right w:val="single" w:sz="4" w:space="0" w:color="auto"/>
            </w:tcBorders>
          </w:tcPr>
          <w:p w:rsidR="0059204D" w:rsidRPr="0059204D" w:rsidRDefault="00BB7DB6" w:rsidP="005E6D44">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Not Met</w:t>
            </w:r>
          </w:p>
          <w:p w:rsidR="0059204D" w:rsidRPr="0059204D" w:rsidRDefault="0059204D" w:rsidP="005E6D44">
            <w:pPr>
              <w:spacing w:line="276" w:lineRule="auto"/>
              <w:rPr>
                <w:sz w:val="24"/>
                <w:szCs w:val="24"/>
              </w:rPr>
            </w:pPr>
          </w:p>
        </w:tc>
        <w:tc>
          <w:tcPr>
            <w:tcW w:w="2070" w:type="dxa"/>
            <w:vMerge/>
            <w:tcBorders>
              <w:left w:val="single" w:sz="4" w:space="0" w:color="auto"/>
              <w:right w:val="single" w:sz="4" w:space="0" w:color="auto"/>
            </w:tcBorders>
          </w:tcPr>
          <w:p w:rsidR="0059204D" w:rsidRPr="0059204D" w:rsidRDefault="0059204D" w:rsidP="005E6D44">
            <w:pPr>
              <w:spacing w:line="276" w:lineRule="auto"/>
              <w:rPr>
                <w:sz w:val="24"/>
                <w:szCs w:val="24"/>
              </w:rPr>
            </w:pPr>
          </w:p>
        </w:tc>
      </w:tr>
      <w:tr w:rsidR="0059204D" w:rsidRPr="0059204D" w:rsidTr="0059204D">
        <w:trPr>
          <w:trHeight w:val="683"/>
        </w:trPr>
        <w:tc>
          <w:tcPr>
            <w:tcW w:w="1169" w:type="dxa"/>
            <w:vMerge/>
            <w:tcBorders>
              <w:left w:val="single" w:sz="4" w:space="0" w:color="auto"/>
              <w:bottom w:val="single" w:sz="4" w:space="0" w:color="auto"/>
              <w:right w:val="single" w:sz="4" w:space="0" w:color="auto"/>
            </w:tcBorders>
          </w:tcPr>
          <w:p w:rsidR="0059204D" w:rsidRPr="0059204D" w:rsidRDefault="0059204D" w:rsidP="005E6D44">
            <w:pPr>
              <w:spacing w:line="276" w:lineRule="auto"/>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Provide detail on any improvements/effectiveness and detail status on those not fully met:</w:t>
            </w:r>
            <w:r w:rsidRPr="0059204D">
              <w:rPr>
                <w:sz w:val="24"/>
                <w:szCs w:val="24"/>
              </w:rPr>
              <w:t xml:space="preserve"> </w:t>
            </w:r>
            <w:r w:rsidR="00BB7DB6" w:rsidRPr="0059204D">
              <w:rPr>
                <w:sz w:val="24"/>
                <w:szCs w:val="24"/>
              </w:rPr>
              <w:fldChar w:fldCharType="begin">
                <w:ffData>
                  <w:name w:val="Text3"/>
                  <w:enabled/>
                  <w:calcOnExit w:val="0"/>
                  <w:textInput/>
                </w:ffData>
              </w:fldChar>
            </w:r>
            <w:r w:rsidRPr="0059204D">
              <w:rPr>
                <w:sz w:val="24"/>
                <w:szCs w:val="24"/>
              </w:rPr>
              <w:instrText xml:space="preserve"> FORMTEXT </w:instrText>
            </w:r>
            <w:r w:rsidR="00BB7DB6" w:rsidRPr="0059204D">
              <w:rPr>
                <w:sz w:val="24"/>
                <w:szCs w:val="24"/>
              </w:rPr>
            </w:r>
            <w:r w:rsidR="00BB7DB6" w:rsidRPr="0059204D">
              <w:rPr>
                <w:sz w:val="24"/>
                <w:szCs w:val="24"/>
              </w:rPr>
              <w:fldChar w:fldCharType="separate"/>
            </w:r>
            <w:r w:rsidR="0079107E">
              <w:t>Assessment instrument is attached.</w:t>
            </w:r>
            <w:r w:rsidR="00BB7DB6" w:rsidRPr="0059204D">
              <w:rPr>
                <w:sz w:val="24"/>
                <w:szCs w:val="24"/>
              </w:rPr>
              <w:fldChar w:fldCharType="end"/>
            </w:r>
          </w:p>
          <w:p w:rsidR="0059204D" w:rsidRPr="0059204D" w:rsidRDefault="0059204D" w:rsidP="005E6D44">
            <w:pPr>
              <w:spacing w:line="276" w:lineRule="auto"/>
              <w:rPr>
                <w:sz w:val="24"/>
                <w:szCs w:val="24"/>
              </w:rPr>
            </w:pPr>
          </w:p>
        </w:tc>
        <w:tc>
          <w:tcPr>
            <w:tcW w:w="2070" w:type="dxa"/>
            <w:vMerge/>
            <w:tcBorders>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p>
        </w:tc>
      </w:tr>
      <w:tr w:rsidR="0059204D" w:rsidRPr="0059204D" w:rsidTr="0059204D">
        <w:tc>
          <w:tcPr>
            <w:tcW w:w="1169" w:type="dxa"/>
            <w:tcBorders>
              <w:top w:val="single" w:sz="4" w:space="0" w:color="auto"/>
              <w:left w:val="nil"/>
              <w:bottom w:val="nil"/>
              <w:right w:val="nil"/>
            </w:tcBorders>
          </w:tcPr>
          <w:p w:rsidR="0059204D" w:rsidRPr="0059204D" w:rsidRDefault="0059204D" w:rsidP="0059204D">
            <w:pPr>
              <w:spacing w:after="200" w:line="276" w:lineRule="auto"/>
              <w:jc w:val="center"/>
              <w:rPr>
                <w:b/>
                <w:sz w:val="24"/>
                <w:szCs w:val="24"/>
              </w:rPr>
            </w:pPr>
          </w:p>
        </w:tc>
        <w:tc>
          <w:tcPr>
            <w:tcW w:w="9811" w:type="dxa"/>
            <w:gridSpan w:val="3"/>
            <w:tcBorders>
              <w:top w:val="single" w:sz="4" w:space="0" w:color="auto"/>
              <w:left w:val="nil"/>
              <w:bottom w:val="nil"/>
              <w:right w:val="nil"/>
            </w:tcBorders>
          </w:tcPr>
          <w:p w:rsidR="0059204D" w:rsidRPr="0059204D" w:rsidRDefault="0059204D" w:rsidP="0059204D">
            <w:pPr>
              <w:spacing w:after="200" w:line="276" w:lineRule="auto"/>
              <w:rPr>
                <w:b/>
                <w:sz w:val="24"/>
                <w:szCs w:val="24"/>
              </w:rPr>
            </w:pPr>
          </w:p>
        </w:tc>
        <w:tc>
          <w:tcPr>
            <w:tcW w:w="2070" w:type="dxa"/>
            <w:tcBorders>
              <w:top w:val="single" w:sz="4" w:space="0" w:color="auto"/>
              <w:left w:val="nil"/>
              <w:bottom w:val="nil"/>
              <w:right w:val="nil"/>
            </w:tcBorders>
          </w:tcPr>
          <w:p w:rsidR="0059204D" w:rsidRPr="0059204D" w:rsidRDefault="0059204D" w:rsidP="0059204D">
            <w:pPr>
              <w:spacing w:after="200" w:line="276" w:lineRule="auto"/>
              <w:jc w:val="center"/>
              <w:rPr>
                <w:rFonts w:asciiTheme="majorHAnsi" w:eastAsia="Times New Roman" w:hAnsiTheme="majorHAnsi" w:cs="Arial"/>
                <w:sz w:val="24"/>
                <w:szCs w:val="24"/>
                <w:shd w:val="clear" w:color="auto" w:fill="BFBFBF" w:themeFill="background1" w:themeFillShade="BF"/>
              </w:rPr>
            </w:pPr>
          </w:p>
        </w:tc>
      </w:tr>
    </w:tbl>
    <w:p w:rsidR="0059204D" w:rsidRPr="0059204D" w:rsidRDefault="0059204D" w:rsidP="0059204D"/>
    <w:tbl>
      <w:tblPr>
        <w:tblStyle w:val="TableGrid1"/>
        <w:tblW w:w="0" w:type="auto"/>
        <w:tblInd w:w="828" w:type="dxa"/>
        <w:tblLayout w:type="fixed"/>
        <w:tblLook w:val="04A0" w:firstRow="1" w:lastRow="0" w:firstColumn="1" w:lastColumn="0" w:noHBand="0" w:noVBand="1"/>
      </w:tblPr>
      <w:tblGrid>
        <w:gridCol w:w="1169"/>
        <w:gridCol w:w="3061"/>
        <w:gridCol w:w="3468"/>
        <w:gridCol w:w="3282"/>
        <w:gridCol w:w="2070"/>
      </w:tblGrid>
      <w:tr w:rsidR="0059204D" w:rsidRPr="0059204D" w:rsidTr="0059204D">
        <w:tc>
          <w:tcPr>
            <w:tcW w:w="1169" w:type="dxa"/>
            <w:vMerge w:val="restart"/>
            <w:tcBorders>
              <w:top w:val="single" w:sz="4" w:space="0" w:color="auto"/>
              <w:left w:val="single" w:sz="4" w:space="0" w:color="auto"/>
              <w:right w:val="dotted" w:sz="4" w:space="0" w:color="auto"/>
            </w:tcBorders>
          </w:tcPr>
          <w:p w:rsidR="0059204D" w:rsidRPr="0059204D" w:rsidRDefault="0059204D" w:rsidP="0059204D">
            <w:pPr>
              <w:spacing w:after="200" w:line="276" w:lineRule="auto"/>
              <w:jc w:val="center"/>
              <w:rPr>
                <w:b/>
                <w:sz w:val="40"/>
                <w:szCs w:val="40"/>
              </w:rPr>
            </w:pPr>
            <w:r w:rsidRPr="0059204D">
              <w:rPr>
                <w:b/>
                <w:sz w:val="40"/>
                <w:szCs w:val="40"/>
              </w:rPr>
              <w:t>SAO</w:t>
            </w:r>
          </w:p>
          <w:p w:rsidR="0059204D" w:rsidRPr="0059204D" w:rsidRDefault="0059204D" w:rsidP="0059204D">
            <w:pPr>
              <w:spacing w:after="200" w:line="276" w:lineRule="auto"/>
              <w:jc w:val="center"/>
              <w:rPr>
                <w:b/>
                <w:sz w:val="40"/>
                <w:szCs w:val="40"/>
              </w:rPr>
            </w:pPr>
            <w:r w:rsidRPr="0059204D">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59204D" w:rsidRPr="0059204D" w:rsidRDefault="0059204D" w:rsidP="005E6D44">
            <w:pPr>
              <w:spacing w:line="276" w:lineRule="auto"/>
              <w:jc w:val="center"/>
              <w:rPr>
                <w:b/>
                <w:sz w:val="32"/>
                <w:szCs w:val="32"/>
              </w:rPr>
            </w:pPr>
            <w:r w:rsidRPr="0059204D">
              <w:rPr>
                <w:b/>
                <w:sz w:val="32"/>
                <w:szCs w:val="32"/>
              </w:rPr>
              <w:t>SERVICE AREA OUTCOME #2</w:t>
            </w:r>
          </w:p>
        </w:tc>
        <w:tc>
          <w:tcPr>
            <w:tcW w:w="2070" w:type="dxa"/>
            <w:tcBorders>
              <w:top w:val="single" w:sz="4" w:space="0" w:color="auto"/>
              <w:left w:val="dotted" w:sz="4" w:space="0" w:color="auto"/>
              <w:right w:val="single" w:sz="4" w:space="0" w:color="auto"/>
            </w:tcBorders>
            <w:vAlign w:val="center"/>
          </w:tcPr>
          <w:p w:rsidR="0059204D" w:rsidRPr="0059204D" w:rsidRDefault="0059204D" w:rsidP="005E6D44">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ISLO(S)</w:t>
            </w: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 xml:space="preserve">Identify Outcome: </w:t>
            </w:r>
            <w:r w:rsidR="00BB7DB6" w:rsidRPr="0059204D">
              <w:rPr>
                <w:sz w:val="24"/>
                <w:szCs w:val="24"/>
              </w:rPr>
              <w:fldChar w:fldCharType="begin">
                <w:ffData>
                  <w:name w:val="Text3"/>
                  <w:enabled/>
                  <w:calcOnExit w:val="0"/>
                  <w:textInput/>
                </w:ffData>
              </w:fldChar>
            </w:r>
            <w:r w:rsidRPr="0059204D">
              <w:rPr>
                <w:sz w:val="24"/>
                <w:szCs w:val="24"/>
              </w:rPr>
              <w:instrText xml:space="preserve"> FORMTEXT </w:instrText>
            </w:r>
            <w:r w:rsidR="00BB7DB6" w:rsidRPr="0059204D">
              <w:rPr>
                <w:sz w:val="24"/>
                <w:szCs w:val="24"/>
              </w:rPr>
            </w:r>
            <w:r w:rsidR="00BB7DB6" w:rsidRPr="0059204D">
              <w:rPr>
                <w:sz w:val="24"/>
                <w:szCs w:val="24"/>
              </w:rPr>
              <w:fldChar w:fldCharType="separate"/>
            </w:r>
            <w:r w:rsidR="001B4858">
              <w:t>To e</w:t>
            </w:r>
            <w:r w:rsidR="0079107E">
              <w:t xml:space="preserve">xtend Information </w:t>
            </w:r>
            <w:r w:rsidR="001B4858">
              <w:t xml:space="preserve">literacy instruction </w:t>
            </w:r>
            <w:r w:rsidR="0079107E">
              <w:t>to students and faculty be</w:t>
            </w:r>
            <w:r w:rsidR="001B4858">
              <w:t>y</w:t>
            </w:r>
            <w:r w:rsidR="0079107E">
              <w:t>ond the classroom. Walk-in instructions sessions are scheduled for students wi</w:t>
            </w:r>
            <w:r w:rsidR="001B4858">
              <w:t>s</w:t>
            </w:r>
            <w:r w:rsidR="0079107E">
              <w:t xml:space="preserve">hing Information Literacy instruction,with additional </w:t>
            </w:r>
            <w:r w:rsidR="001B4858">
              <w:t xml:space="preserve">separate </w:t>
            </w:r>
            <w:r w:rsidR="0079107E">
              <w:t>walk-in sessions for students wis</w:t>
            </w:r>
            <w:r w:rsidR="001B4858">
              <w:t>h</w:t>
            </w:r>
            <w:r w:rsidR="0079107E">
              <w:t>ing to learn MLA and APA citation styles. A walk-in session for faculty only has also happened and will be scheduled at the beginning of each semester to inform faculty about the Information Literacy instruction program at the Library</w:t>
            </w:r>
            <w:r w:rsidR="001B4858">
              <w:t xml:space="preserve"> to encourage their participation</w:t>
            </w:r>
            <w:r w:rsidR="0079107E">
              <w:t>.</w:t>
            </w:r>
            <w:r w:rsidR="00BB7DB6" w:rsidRPr="0059204D">
              <w:rPr>
                <w:sz w:val="24"/>
                <w:szCs w:val="24"/>
              </w:rPr>
              <w:fldChar w:fldCharType="end"/>
            </w:r>
          </w:p>
          <w:p w:rsidR="0059204D" w:rsidRPr="0059204D" w:rsidRDefault="0059204D" w:rsidP="005E6D44">
            <w:pPr>
              <w:spacing w:line="276" w:lineRule="auto"/>
              <w:rPr>
                <w:b/>
                <w:sz w:val="24"/>
                <w:szCs w:val="24"/>
              </w:rPr>
            </w:pPr>
          </w:p>
        </w:tc>
        <w:tc>
          <w:tcPr>
            <w:tcW w:w="2070" w:type="dxa"/>
            <w:vMerge w:val="restart"/>
            <w:tcBorders>
              <w:top w:val="single" w:sz="4" w:space="0" w:color="auto"/>
              <w:left w:val="single" w:sz="4" w:space="0" w:color="auto"/>
              <w:right w:val="single" w:sz="4" w:space="0" w:color="auto"/>
            </w:tcBorders>
          </w:tcPr>
          <w:p w:rsidR="0059204D" w:rsidRPr="0059204D" w:rsidRDefault="00BB7DB6"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ed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ISLO 1</w:t>
            </w:r>
          </w:p>
          <w:p w:rsidR="0059204D" w:rsidRPr="0059204D" w:rsidRDefault="00BB7DB6"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ed/>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ISLO 2</w:t>
            </w:r>
          </w:p>
          <w:p w:rsidR="0059204D" w:rsidRPr="0059204D" w:rsidRDefault="00BB7DB6"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ed/>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ISLO 3</w:t>
            </w:r>
          </w:p>
          <w:p w:rsidR="0059204D" w:rsidRPr="0059204D" w:rsidRDefault="00BB7DB6"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ed/>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ISLO 4</w:t>
            </w:r>
          </w:p>
          <w:p w:rsidR="0059204D" w:rsidRPr="0059204D" w:rsidRDefault="00BB7DB6" w:rsidP="005E6D44">
            <w:pPr>
              <w:spacing w:line="276" w:lineRule="auto"/>
              <w:jc w:val="center"/>
              <w:rPr>
                <w:sz w:val="28"/>
                <w:szCs w:val="28"/>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ISLO 5</w:t>
            </w: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Measurable Outcome Summary:</w:t>
            </w:r>
            <w:r w:rsidRPr="0059204D">
              <w:rPr>
                <w:sz w:val="24"/>
                <w:szCs w:val="24"/>
              </w:rPr>
              <w:t xml:space="preserve"> </w:t>
            </w:r>
            <w:r w:rsidR="00BB7DB6" w:rsidRPr="0059204D">
              <w:rPr>
                <w:sz w:val="24"/>
                <w:szCs w:val="24"/>
              </w:rPr>
              <w:fldChar w:fldCharType="begin">
                <w:ffData>
                  <w:name w:val="Text3"/>
                  <w:enabled/>
                  <w:calcOnExit w:val="0"/>
                  <w:textInput/>
                </w:ffData>
              </w:fldChar>
            </w:r>
            <w:r w:rsidRPr="0059204D">
              <w:rPr>
                <w:sz w:val="24"/>
                <w:szCs w:val="24"/>
              </w:rPr>
              <w:instrText xml:space="preserve"> FORMTEXT </w:instrText>
            </w:r>
            <w:r w:rsidR="00BB7DB6" w:rsidRPr="0059204D">
              <w:rPr>
                <w:sz w:val="24"/>
                <w:szCs w:val="24"/>
              </w:rPr>
            </w:r>
            <w:r w:rsidR="00BB7DB6" w:rsidRPr="0059204D">
              <w:rPr>
                <w:sz w:val="24"/>
                <w:szCs w:val="24"/>
              </w:rPr>
              <w:fldChar w:fldCharType="separate"/>
            </w:r>
            <w:r w:rsidR="0079107E">
              <w:t>The assessment instrument specified in SAO 1 will be administered to walk-in students, as well as those coming with their classes.</w:t>
            </w:r>
            <w:r w:rsidR="00BB7DB6" w:rsidRPr="0059204D">
              <w:rPr>
                <w:sz w:val="24"/>
                <w:szCs w:val="24"/>
              </w:rPr>
              <w:fldChar w:fldCharType="end"/>
            </w:r>
          </w:p>
          <w:p w:rsidR="0059204D" w:rsidRPr="0059204D" w:rsidRDefault="0059204D" w:rsidP="005E6D44">
            <w:pPr>
              <w:spacing w:line="276" w:lineRule="auto"/>
              <w:rPr>
                <w:sz w:val="24"/>
                <w:szCs w:val="24"/>
              </w:rPr>
            </w:pPr>
          </w:p>
        </w:tc>
        <w:tc>
          <w:tcPr>
            <w:tcW w:w="2070" w:type="dxa"/>
            <w:vMerge/>
            <w:tcBorders>
              <w:left w:val="single" w:sz="4" w:space="0" w:color="auto"/>
              <w:right w:val="single" w:sz="4" w:space="0" w:color="auto"/>
            </w:tcBorders>
          </w:tcPr>
          <w:p w:rsidR="0059204D" w:rsidRPr="0059204D" w:rsidRDefault="0059204D" w:rsidP="0059204D">
            <w:pPr>
              <w:spacing w:after="200" w:line="276" w:lineRule="auto"/>
              <w:jc w:val="center"/>
              <w:rPr>
                <w:sz w:val="24"/>
                <w:szCs w:val="24"/>
              </w:rPr>
            </w:pP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3061" w:type="dxa"/>
            <w:tcBorders>
              <w:top w:val="single" w:sz="4" w:space="0" w:color="auto"/>
              <w:left w:val="single" w:sz="4" w:space="0" w:color="auto"/>
              <w:bottom w:val="nil"/>
              <w:right w:val="nil"/>
            </w:tcBorders>
          </w:tcPr>
          <w:p w:rsidR="0059204D" w:rsidRPr="0059204D" w:rsidRDefault="00BB7DB6" w:rsidP="005E6D44">
            <w:pPr>
              <w:spacing w:line="276" w:lineRule="auto"/>
              <w:rPr>
                <w:sz w:val="24"/>
                <w:szCs w:val="24"/>
              </w:rPr>
            </w:pPr>
            <w:r w:rsidRPr="0059204D">
              <w:rPr>
                <w:sz w:val="24"/>
                <w:szCs w:val="24"/>
              </w:rPr>
              <w:fldChar w:fldCharType="begin">
                <w:ffData>
                  <w:name w:val="Check3"/>
                  <w:enabled/>
                  <w:calcOnExit w:val="0"/>
                  <w:checkBox>
                    <w:sizeAuto/>
                    <w:default w:val="0"/>
                    <w:checked/>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Met</w:t>
            </w:r>
          </w:p>
        </w:tc>
        <w:tc>
          <w:tcPr>
            <w:tcW w:w="3468" w:type="dxa"/>
            <w:tcBorders>
              <w:top w:val="single" w:sz="4" w:space="0" w:color="auto"/>
              <w:left w:val="nil"/>
              <w:bottom w:val="nil"/>
              <w:right w:val="nil"/>
            </w:tcBorders>
          </w:tcPr>
          <w:p w:rsidR="0059204D" w:rsidRPr="0059204D" w:rsidRDefault="00BB7DB6" w:rsidP="005E6D44">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Partially Met</w:t>
            </w:r>
          </w:p>
        </w:tc>
        <w:tc>
          <w:tcPr>
            <w:tcW w:w="3282" w:type="dxa"/>
            <w:tcBorders>
              <w:top w:val="single" w:sz="4" w:space="0" w:color="auto"/>
              <w:left w:val="nil"/>
              <w:bottom w:val="nil"/>
              <w:right w:val="single" w:sz="4" w:space="0" w:color="auto"/>
            </w:tcBorders>
          </w:tcPr>
          <w:p w:rsidR="0059204D" w:rsidRPr="0059204D" w:rsidRDefault="00BB7DB6" w:rsidP="005E6D44">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Not Met</w:t>
            </w:r>
          </w:p>
          <w:p w:rsidR="0059204D" w:rsidRPr="0059204D" w:rsidRDefault="0059204D" w:rsidP="005E6D44">
            <w:pPr>
              <w:spacing w:line="276" w:lineRule="auto"/>
              <w:rPr>
                <w:sz w:val="24"/>
                <w:szCs w:val="24"/>
              </w:rPr>
            </w:pPr>
          </w:p>
        </w:tc>
        <w:tc>
          <w:tcPr>
            <w:tcW w:w="2070" w:type="dxa"/>
            <w:vMerge/>
            <w:tcBorders>
              <w:left w:val="single" w:sz="4" w:space="0" w:color="auto"/>
              <w:right w:val="single" w:sz="4" w:space="0" w:color="auto"/>
            </w:tcBorders>
          </w:tcPr>
          <w:p w:rsidR="0059204D" w:rsidRPr="0059204D" w:rsidRDefault="0059204D" w:rsidP="0059204D">
            <w:pPr>
              <w:spacing w:after="200" w:line="276" w:lineRule="auto"/>
              <w:rPr>
                <w:sz w:val="24"/>
                <w:szCs w:val="24"/>
              </w:rPr>
            </w:pPr>
          </w:p>
        </w:tc>
      </w:tr>
      <w:tr w:rsidR="0059204D" w:rsidRPr="0059204D" w:rsidTr="0059204D">
        <w:trPr>
          <w:trHeight w:val="683"/>
        </w:trPr>
        <w:tc>
          <w:tcPr>
            <w:tcW w:w="1169"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Provide detail on any improvements/effectiveness and detail status on those not fully met:</w:t>
            </w:r>
            <w:r w:rsidRPr="0059204D">
              <w:rPr>
                <w:sz w:val="24"/>
                <w:szCs w:val="24"/>
              </w:rPr>
              <w:t xml:space="preserve"> </w:t>
            </w:r>
            <w:r w:rsidR="00BB7DB6" w:rsidRPr="0059204D">
              <w:rPr>
                <w:sz w:val="24"/>
                <w:szCs w:val="24"/>
              </w:rPr>
              <w:fldChar w:fldCharType="begin">
                <w:ffData>
                  <w:name w:val="Text3"/>
                  <w:enabled/>
                  <w:calcOnExit w:val="0"/>
                  <w:textInput/>
                </w:ffData>
              </w:fldChar>
            </w:r>
            <w:r w:rsidRPr="0059204D">
              <w:rPr>
                <w:sz w:val="24"/>
                <w:szCs w:val="24"/>
              </w:rPr>
              <w:instrText xml:space="preserve"> FORMTEXT </w:instrText>
            </w:r>
            <w:r w:rsidR="00BB7DB6" w:rsidRPr="0059204D">
              <w:rPr>
                <w:sz w:val="24"/>
                <w:szCs w:val="24"/>
              </w:rPr>
            </w:r>
            <w:r w:rsidR="00BB7DB6" w:rsidRPr="0059204D">
              <w:rPr>
                <w:sz w:val="24"/>
                <w:szCs w:val="24"/>
              </w:rPr>
              <w:fldChar w:fldCharType="separate"/>
            </w:r>
            <w:r w:rsidR="001B4858">
              <w:t>An assessment instrument, in the form of a post-session quiz, will be created to gather data from the MLA and APA citation style walk-in sessions.</w:t>
            </w:r>
            <w:r w:rsidR="00BB7DB6" w:rsidRPr="0059204D">
              <w:rPr>
                <w:sz w:val="24"/>
                <w:szCs w:val="24"/>
              </w:rPr>
              <w:fldChar w:fldCharType="end"/>
            </w:r>
          </w:p>
          <w:p w:rsidR="0059204D" w:rsidRPr="0059204D" w:rsidRDefault="0059204D" w:rsidP="005E6D44">
            <w:pPr>
              <w:spacing w:line="276" w:lineRule="auto"/>
              <w:rPr>
                <w:sz w:val="24"/>
                <w:szCs w:val="24"/>
              </w:rPr>
            </w:pPr>
          </w:p>
        </w:tc>
        <w:tc>
          <w:tcPr>
            <w:tcW w:w="2070"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rPr>
                <w:sz w:val="24"/>
                <w:szCs w:val="24"/>
              </w:rPr>
            </w:pPr>
          </w:p>
        </w:tc>
      </w:tr>
      <w:tr w:rsidR="0059204D" w:rsidRPr="0059204D" w:rsidTr="0059204D">
        <w:tc>
          <w:tcPr>
            <w:tcW w:w="1169" w:type="dxa"/>
            <w:tcBorders>
              <w:top w:val="single" w:sz="4" w:space="0" w:color="auto"/>
              <w:left w:val="nil"/>
              <w:bottom w:val="single" w:sz="4" w:space="0" w:color="auto"/>
              <w:right w:val="nil"/>
            </w:tcBorders>
          </w:tcPr>
          <w:p w:rsidR="0059204D" w:rsidRPr="0059204D" w:rsidRDefault="0059204D" w:rsidP="0059204D">
            <w:pPr>
              <w:spacing w:after="200" w:line="276" w:lineRule="auto"/>
              <w:jc w:val="center"/>
              <w:rPr>
                <w:b/>
                <w:sz w:val="24"/>
                <w:szCs w:val="24"/>
              </w:rPr>
            </w:pPr>
          </w:p>
        </w:tc>
        <w:tc>
          <w:tcPr>
            <w:tcW w:w="9811" w:type="dxa"/>
            <w:gridSpan w:val="3"/>
            <w:tcBorders>
              <w:top w:val="single" w:sz="4" w:space="0" w:color="auto"/>
              <w:left w:val="nil"/>
              <w:bottom w:val="single" w:sz="4" w:space="0" w:color="auto"/>
              <w:right w:val="nil"/>
            </w:tcBorders>
          </w:tcPr>
          <w:p w:rsidR="0059204D" w:rsidRPr="0059204D" w:rsidRDefault="0059204D" w:rsidP="0059204D">
            <w:pPr>
              <w:spacing w:after="200" w:line="276" w:lineRule="auto"/>
              <w:rPr>
                <w:b/>
                <w:sz w:val="24"/>
                <w:szCs w:val="24"/>
              </w:rPr>
            </w:pPr>
          </w:p>
        </w:tc>
        <w:tc>
          <w:tcPr>
            <w:tcW w:w="2070" w:type="dxa"/>
            <w:tcBorders>
              <w:top w:val="single" w:sz="4" w:space="0" w:color="auto"/>
              <w:left w:val="nil"/>
              <w:bottom w:val="single" w:sz="4" w:space="0" w:color="auto"/>
              <w:right w:val="nil"/>
            </w:tcBorders>
          </w:tcPr>
          <w:p w:rsidR="0059204D" w:rsidRPr="0059204D" w:rsidRDefault="0059204D" w:rsidP="0059204D">
            <w:pPr>
              <w:spacing w:after="200" w:line="276" w:lineRule="auto"/>
              <w:jc w:val="center"/>
              <w:rPr>
                <w:rFonts w:asciiTheme="majorHAnsi" w:eastAsia="Times New Roman" w:hAnsiTheme="majorHAnsi" w:cs="Arial"/>
                <w:sz w:val="24"/>
                <w:szCs w:val="24"/>
                <w:shd w:val="clear" w:color="auto" w:fill="BFBFBF" w:themeFill="background1" w:themeFillShade="BF"/>
              </w:rPr>
            </w:pPr>
          </w:p>
        </w:tc>
      </w:tr>
      <w:tr w:rsidR="0059204D" w:rsidRPr="0059204D" w:rsidTr="0059204D">
        <w:tc>
          <w:tcPr>
            <w:tcW w:w="1169" w:type="dxa"/>
            <w:vMerge w:val="restart"/>
            <w:tcBorders>
              <w:top w:val="single" w:sz="4" w:space="0" w:color="auto"/>
              <w:left w:val="single" w:sz="4" w:space="0" w:color="auto"/>
              <w:right w:val="dotted" w:sz="4" w:space="0" w:color="auto"/>
            </w:tcBorders>
          </w:tcPr>
          <w:p w:rsidR="0059204D" w:rsidRPr="0059204D" w:rsidRDefault="0059204D" w:rsidP="0059204D">
            <w:pPr>
              <w:spacing w:after="200" w:line="276" w:lineRule="auto"/>
              <w:jc w:val="center"/>
              <w:rPr>
                <w:b/>
                <w:sz w:val="40"/>
                <w:szCs w:val="40"/>
              </w:rPr>
            </w:pPr>
            <w:r w:rsidRPr="0059204D">
              <w:rPr>
                <w:b/>
                <w:sz w:val="40"/>
                <w:szCs w:val="40"/>
              </w:rPr>
              <w:t>SAO</w:t>
            </w:r>
          </w:p>
          <w:p w:rsidR="0059204D" w:rsidRPr="0059204D" w:rsidRDefault="0059204D" w:rsidP="0059204D">
            <w:pPr>
              <w:spacing w:after="200" w:line="276" w:lineRule="auto"/>
              <w:jc w:val="center"/>
              <w:rPr>
                <w:b/>
                <w:sz w:val="40"/>
                <w:szCs w:val="40"/>
              </w:rPr>
            </w:pPr>
            <w:r w:rsidRPr="0059204D">
              <w:rPr>
                <w:b/>
                <w:sz w:val="40"/>
                <w:szCs w:val="40"/>
              </w:rPr>
              <w:lastRenderedPageBreak/>
              <w:t>3</w:t>
            </w:r>
          </w:p>
        </w:tc>
        <w:tc>
          <w:tcPr>
            <w:tcW w:w="9811" w:type="dxa"/>
            <w:gridSpan w:val="3"/>
            <w:tcBorders>
              <w:top w:val="single" w:sz="4" w:space="0" w:color="auto"/>
              <w:left w:val="single" w:sz="4" w:space="0" w:color="auto"/>
              <w:bottom w:val="single" w:sz="4" w:space="0" w:color="auto"/>
              <w:right w:val="dotted" w:sz="4" w:space="0" w:color="auto"/>
            </w:tcBorders>
          </w:tcPr>
          <w:p w:rsidR="0059204D" w:rsidRPr="0059204D" w:rsidRDefault="0059204D" w:rsidP="005E6D44">
            <w:pPr>
              <w:spacing w:line="276" w:lineRule="auto"/>
              <w:jc w:val="center"/>
              <w:rPr>
                <w:b/>
                <w:sz w:val="32"/>
                <w:szCs w:val="32"/>
              </w:rPr>
            </w:pPr>
            <w:r w:rsidRPr="0059204D">
              <w:rPr>
                <w:b/>
                <w:sz w:val="32"/>
                <w:szCs w:val="32"/>
              </w:rPr>
              <w:lastRenderedPageBreak/>
              <w:t>SERVICE AREA OUTCOME #3</w:t>
            </w:r>
          </w:p>
        </w:tc>
        <w:tc>
          <w:tcPr>
            <w:tcW w:w="2070" w:type="dxa"/>
            <w:tcBorders>
              <w:top w:val="single" w:sz="4" w:space="0" w:color="auto"/>
              <w:left w:val="dotted" w:sz="4" w:space="0" w:color="auto"/>
              <w:right w:val="single" w:sz="4" w:space="0" w:color="auto"/>
            </w:tcBorders>
            <w:vAlign w:val="center"/>
          </w:tcPr>
          <w:p w:rsidR="0059204D" w:rsidRPr="0059204D" w:rsidRDefault="0059204D" w:rsidP="005E6D44">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ISLO(S)</w:t>
            </w: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 xml:space="preserve">Identify Outcome: </w:t>
            </w:r>
            <w:r w:rsidR="00BB7DB6" w:rsidRPr="0059204D">
              <w:rPr>
                <w:sz w:val="24"/>
                <w:szCs w:val="24"/>
              </w:rPr>
              <w:fldChar w:fldCharType="begin">
                <w:ffData>
                  <w:name w:val="Text3"/>
                  <w:enabled/>
                  <w:calcOnExit w:val="0"/>
                  <w:textInput/>
                </w:ffData>
              </w:fldChar>
            </w:r>
            <w:r w:rsidRPr="0059204D">
              <w:rPr>
                <w:sz w:val="24"/>
                <w:szCs w:val="24"/>
              </w:rPr>
              <w:instrText xml:space="preserve"> FORMTEXT </w:instrText>
            </w:r>
            <w:r w:rsidR="00BB7DB6" w:rsidRPr="0059204D">
              <w:rPr>
                <w:sz w:val="24"/>
                <w:szCs w:val="24"/>
              </w:rPr>
            </w:r>
            <w:r w:rsidR="00BB7DB6"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00BB7DB6" w:rsidRPr="0059204D">
              <w:rPr>
                <w:sz w:val="24"/>
                <w:szCs w:val="24"/>
              </w:rPr>
              <w:fldChar w:fldCharType="end"/>
            </w:r>
          </w:p>
          <w:p w:rsidR="0059204D" w:rsidRPr="0059204D" w:rsidRDefault="0059204D" w:rsidP="005E6D44">
            <w:pPr>
              <w:spacing w:line="276" w:lineRule="auto"/>
              <w:rPr>
                <w:b/>
                <w:sz w:val="24"/>
                <w:szCs w:val="24"/>
              </w:rPr>
            </w:pPr>
          </w:p>
        </w:tc>
        <w:tc>
          <w:tcPr>
            <w:tcW w:w="2070" w:type="dxa"/>
            <w:vMerge w:val="restart"/>
            <w:tcBorders>
              <w:top w:val="single" w:sz="4" w:space="0" w:color="auto"/>
              <w:left w:val="single" w:sz="4" w:space="0" w:color="auto"/>
              <w:right w:val="single" w:sz="4" w:space="0" w:color="auto"/>
            </w:tcBorders>
          </w:tcPr>
          <w:p w:rsidR="0059204D" w:rsidRPr="0059204D" w:rsidRDefault="00BB7DB6"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ISLO 1</w:t>
            </w:r>
          </w:p>
          <w:p w:rsidR="0059204D" w:rsidRPr="0059204D" w:rsidRDefault="00BB7DB6"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ISLO 2</w:t>
            </w:r>
          </w:p>
          <w:p w:rsidR="0059204D" w:rsidRPr="0059204D" w:rsidRDefault="00BB7DB6" w:rsidP="005E6D44">
            <w:pPr>
              <w:spacing w:line="276" w:lineRule="auto"/>
              <w:jc w:val="center"/>
              <w:rPr>
                <w:sz w:val="24"/>
                <w:szCs w:val="24"/>
              </w:rPr>
            </w:pPr>
            <w:r w:rsidRPr="0059204D">
              <w:rPr>
                <w:sz w:val="24"/>
                <w:szCs w:val="24"/>
              </w:rPr>
              <w:lastRenderedPageBreak/>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ISLO 3</w:t>
            </w:r>
          </w:p>
          <w:p w:rsidR="0059204D" w:rsidRPr="0059204D" w:rsidRDefault="00BB7DB6"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ISLO 4</w:t>
            </w:r>
          </w:p>
          <w:p w:rsidR="0059204D" w:rsidRPr="0059204D" w:rsidRDefault="00BB7DB6" w:rsidP="005E6D44">
            <w:pPr>
              <w:spacing w:line="276" w:lineRule="auto"/>
              <w:jc w:val="center"/>
              <w:rPr>
                <w:sz w:val="28"/>
                <w:szCs w:val="28"/>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ISLO 5</w:t>
            </w: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Measurable Outcome Summary:</w:t>
            </w:r>
            <w:r w:rsidRPr="0059204D">
              <w:rPr>
                <w:sz w:val="24"/>
                <w:szCs w:val="24"/>
              </w:rPr>
              <w:t xml:space="preserve"> </w:t>
            </w:r>
            <w:r w:rsidR="00BB7DB6" w:rsidRPr="0059204D">
              <w:rPr>
                <w:sz w:val="24"/>
                <w:szCs w:val="24"/>
              </w:rPr>
              <w:fldChar w:fldCharType="begin">
                <w:ffData>
                  <w:name w:val="Text3"/>
                  <w:enabled/>
                  <w:calcOnExit w:val="0"/>
                  <w:textInput/>
                </w:ffData>
              </w:fldChar>
            </w:r>
            <w:r w:rsidRPr="0059204D">
              <w:rPr>
                <w:sz w:val="24"/>
                <w:szCs w:val="24"/>
              </w:rPr>
              <w:instrText xml:space="preserve"> FORMTEXT </w:instrText>
            </w:r>
            <w:r w:rsidR="00BB7DB6" w:rsidRPr="0059204D">
              <w:rPr>
                <w:sz w:val="24"/>
                <w:szCs w:val="24"/>
              </w:rPr>
            </w:r>
            <w:r w:rsidR="00BB7DB6"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00BB7DB6" w:rsidRPr="0059204D">
              <w:rPr>
                <w:sz w:val="24"/>
                <w:szCs w:val="24"/>
              </w:rPr>
              <w:fldChar w:fldCharType="end"/>
            </w:r>
          </w:p>
          <w:p w:rsidR="0059204D" w:rsidRPr="0059204D" w:rsidRDefault="0059204D" w:rsidP="005E6D44">
            <w:pPr>
              <w:spacing w:line="276" w:lineRule="auto"/>
              <w:rPr>
                <w:sz w:val="24"/>
                <w:szCs w:val="24"/>
              </w:rPr>
            </w:pPr>
          </w:p>
        </w:tc>
        <w:tc>
          <w:tcPr>
            <w:tcW w:w="2070" w:type="dxa"/>
            <w:vMerge/>
            <w:tcBorders>
              <w:left w:val="single" w:sz="4" w:space="0" w:color="auto"/>
              <w:right w:val="single" w:sz="4" w:space="0" w:color="auto"/>
            </w:tcBorders>
          </w:tcPr>
          <w:p w:rsidR="0059204D" w:rsidRPr="0059204D" w:rsidRDefault="0059204D" w:rsidP="0059204D">
            <w:pPr>
              <w:spacing w:after="200" w:line="276" w:lineRule="auto"/>
              <w:jc w:val="center"/>
              <w:rPr>
                <w:sz w:val="24"/>
                <w:szCs w:val="24"/>
              </w:rPr>
            </w:pP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3061" w:type="dxa"/>
            <w:tcBorders>
              <w:top w:val="single" w:sz="4" w:space="0" w:color="auto"/>
              <w:left w:val="single" w:sz="4" w:space="0" w:color="auto"/>
              <w:bottom w:val="nil"/>
              <w:right w:val="nil"/>
            </w:tcBorders>
          </w:tcPr>
          <w:p w:rsidR="0059204D" w:rsidRPr="0059204D" w:rsidRDefault="00BB7DB6" w:rsidP="005E6D44">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Met</w:t>
            </w:r>
          </w:p>
        </w:tc>
        <w:tc>
          <w:tcPr>
            <w:tcW w:w="3468" w:type="dxa"/>
            <w:tcBorders>
              <w:top w:val="single" w:sz="4" w:space="0" w:color="auto"/>
              <w:left w:val="nil"/>
              <w:bottom w:val="nil"/>
              <w:right w:val="nil"/>
            </w:tcBorders>
          </w:tcPr>
          <w:p w:rsidR="0059204D" w:rsidRPr="0059204D" w:rsidRDefault="00BB7DB6" w:rsidP="005E6D44">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Partially Met</w:t>
            </w:r>
          </w:p>
        </w:tc>
        <w:tc>
          <w:tcPr>
            <w:tcW w:w="3282" w:type="dxa"/>
            <w:tcBorders>
              <w:top w:val="single" w:sz="4" w:space="0" w:color="auto"/>
              <w:left w:val="nil"/>
              <w:bottom w:val="nil"/>
              <w:right w:val="single" w:sz="4" w:space="0" w:color="auto"/>
            </w:tcBorders>
          </w:tcPr>
          <w:p w:rsidR="0059204D" w:rsidRPr="0059204D" w:rsidRDefault="00BB7DB6" w:rsidP="005E6D44">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Pr="0059204D">
              <w:rPr>
                <w:sz w:val="24"/>
                <w:szCs w:val="24"/>
              </w:rPr>
            </w:r>
            <w:r w:rsidRPr="0059204D">
              <w:rPr>
                <w:sz w:val="24"/>
                <w:szCs w:val="24"/>
              </w:rPr>
              <w:fldChar w:fldCharType="end"/>
            </w:r>
            <w:r w:rsidR="0059204D" w:rsidRPr="0059204D">
              <w:rPr>
                <w:sz w:val="24"/>
                <w:szCs w:val="24"/>
              </w:rPr>
              <w:t xml:space="preserve"> Not Met</w:t>
            </w:r>
          </w:p>
          <w:p w:rsidR="0059204D" w:rsidRPr="0059204D" w:rsidRDefault="0059204D" w:rsidP="005E6D44">
            <w:pPr>
              <w:spacing w:line="276" w:lineRule="auto"/>
              <w:rPr>
                <w:sz w:val="24"/>
                <w:szCs w:val="24"/>
              </w:rPr>
            </w:pPr>
          </w:p>
        </w:tc>
        <w:tc>
          <w:tcPr>
            <w:tcW w:w="2070" w:type="dxa"/>
            <w:vMerge/>
            <w:tcBorders>
              <w:left w:val="single" w:sz="4" w:space="0" w:color="auto"/>
              <w:right w:val="single" w:sz="4" w:space="0" w:color="auto"/>
            </w:tcBorders>
          </w:tcPr>
          <w:p w:rsidR="0059204D" w:rsidRPr="0059204D" w:rsidRDefault="0059204D" w:rsidP="0059204D">
            <w:pPr>
              <w:spacing w:after="200" w:line="276" w:lineRule="auto"/>
              <w:rPr>
                <w:sz w:val="24"/>
                <w:szCs w:val="24"/>
              </w:rPr>
            </w:pPr>
          </w:p>
        </w:tc>
      </w:tr>
      <w:tr w:rsidR="0059204D" w:rsidRPr="0059204D" w:rsidTr="0059204D">
        <w:trPr>
          <w:trHeight w:val="683"/>
        </w:trPr>
        <w:tc>
          <w:tcPr>
            <w:tcW w:w="1169"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Provide detail on any improvements/effectiveness and detail status on those not fully met:</w:t>
            </w:r>
            <w:r w:rsidRPr="0059204D">
              <w:rPr>
                <w:sz w:val="24"/>
                <w:szCs w:val="24"/>
              </w:rPr>
              <w:t xml:space="preserve"> </w:t>
            </w:r>
            <w:r w:rsidR="00BB7DB6" w:rsidRPr="0059204D">
              <w:rPr>
                <w:sz w:val="24"/>
                <w:szCs w:val="24"/>
              </w:rPr>
              <w:fldChar w:fldCharType="begin">
                <w:ffData>
                  <w:name w:val="Text3"/>
                  <w:enabled/>
                  <w:calcOnExit w:val="0"/>
                  <w:textInput/>
                </w:ffData>
              </w:fldChar>
            </w:r>
            <w:r w:rsidRPr="0059204D">
              <w:rPr>
                <w:sz w:val="24"/>
                <w:szCs w:val="24"/>
              </w:rPr>
              <w:instrText xml:space="preserve"> FORMTEXT </w:instrText>
            </w:r>
            <w:r w:rsidR="00BB7DB6" w:rsidRPr="0059204D">
              <w:rPr>
                <w:sz w:val="24"/>
                <w:szCs w:val="24"/>
              </w:rPr>
            </w:r>
            <w:r w:rsidR="00BB7DB6"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00BB7DB6" w:rsidRPr="0059204D">
              <w:rPr>
                <w:sz w:val="24"/>
                <w:szCs w:val="24"/>
              </w:rPr>
              <w:fldChar w:fldCharType="end"/>
            </w:r>
          </w:p>
          <w:p w:rsidR="0059204D" w:rsidRPr="0059204D" w:rsidRDefault="0059204D" w:rsidP="005E6D44">
            <w:pPr>
              <w:spacing w:line="276" w:lineRule="auto"/>
              <w:rPr>
                <w:sz w:val="24"/>
                <w:szCs w:val="24"/>
              </w:rPr>
            </w:pPr>
          </w:p>
        </w:tc>
        <w:tc>
          <w:tcPr>
            <w:tcW w:w="2070"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rPr>
                <w:sz w:val="24"/>
                <w:szCs w:val="24"/>
              </w:rPr>
            </w:pPr>
          </w:p>
        </w:tc>
      </w:tr>
    </w:tbl>
    <w:p w:rsidR="0059204D" w:rsidRPr="0059204D" w:rsidRDefault="0059204D" w:rsidP="0059204D">
      <w:pPr>
        <w:spacing w:after="0" w:line="240" w:lineRule="auto"/>
        <w:rPr>
          <w:b/>
          <w:sz w:val="32"/>
          <w:szCs w:val="32"/>
        </w:rPr>
      </w:pPr>
    </w:p>
    <w:p w:rsidR="00A574EF" w:rsidRPr="00CB7005" w:rsidRDefault="00A574EF" w:rsidP="00CB7005">
      <w:pPr>
        <w:pStyle w:val="ListParagraph"/>
        <w:spacing w:after="0"/>
        <w:rPr>
          <w:rFonts w:ascii="Bell MT" w:hAnsi="Bell MT"/>
          <w:sz w:val="24"/>
          <w:szCs w:val="24"/>
        </w:rPr>
      </w:pPr>
    </w:p>
    <w:sectPr w:rsidR="00A574EF" w:rsidRPr="00CB7005" w:rsidSect="0059204D">
      <w:footerReference w:type="default" r:id="rId10"/>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BE7" w:rsidRDefault="00680BE7" w:rsidP="00F87B88">
      <w:pPr>
        <w:spacing w:after="0" w:line="240" w:lineRule="auto"/>
      </w:pPr>
      <w:r>
        <w:separator/>
      </w:r>
    </w:p>
  </w:endnote>
  <w:endnote w:type="continuationSeparator" w:id="0">
    <w:p w:rsidR="00680BE7" w:rsidRDefault="00680BE7" w:rsidP="00F87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7E5" w:rsidRDefault="004E27E5">
    <w:pPr>
      <w:pStyle w:val="Footer"/>
      <w:rPr>
        <w:color w:val="000000" w:themeColor="text1"/>
        <w:sz w:val="24"/>
        <w:szCs w:val="24"/>
      </w:rPr>
    </w:pPr>
  </w:p>
  <w:p w:rsidR="004E27E5" w:rsidRDefault="004E2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BE7" w:rsidRDefault="00680BE7" w:rsidP="00F87B88">
      <w:pPr>
        <w:spacing w:after="0" w:line="240" w:lineRule="auto"/>
      </w:pPr>
      <w:r>
        <w:separator/>
      </w:r>
    </w:p>
  </w:footnote>
  <w:footnote w:type="continuationSeparator" w:id="0">
    <w:p w:rsidR="00680BE7" w:rsidRDefault="00680BE7" w:rsidP="00F87B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6C7C31"/>
    <w:multiLevelType w:val="hybridMultilevel"/>
    <w:tmpl w:val="53A8A8FE"/>
    <w:lvl w:ilvl="0" w:tplc="04090013">
      <w:start w:val="1"/>
      <w:numFmt w:val="upperRoman"/>
      <w:lvlText w:val="%1."/>
      <w:lvlJc w:val="righ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45CD79EB"/>
    <w:multiLevelType w:val="hybridMultilevel"/>
    <w:tmpl w:val="40F2C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lNEEyPzQvfY/kJBzOWyI4fHdAsA=" w:salt="UcT/2y6FuLxOYE2aOVDJk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974"/>
    <w:rsid w:val="0002287A"/>
    <w:rsid w:val="00022BDE"/>
    <w:rsid w:val="000271F2"/>
    <w:rsid w:val="0003346A"/>
    <w:rsid w:val="00045804"/>
    <w:rsid w:val="0006061D"/>
    <w:rsid w:val="000873F2"/>
    <w:rsid w:val="000C6E20"/>
    <w:rsid w:val="00132227"/>
    <w:rsid w:val="00143C72"/>
    <w:rsid w:val="0015339A"/>
    <w:rsid w:val="001850F6"/>
    <w:rsid w:val="00192ECA"/>
    <w:rsid w:val="001A0442"/>
    <w:rsid w:val="001B4858"/>
    <w:rsid w:val="001C0CDF"/>
    <w:rsid w:val="001C79B1"/>
    <w:rsid w:val="0020358E"/>
    <w:rsid w:val="00206239"/>
    <w:rsid w:val="00226974"/>
    <w:rsid w:val="00253AFF"/>
    <w:rsid w:val="0027668E"/>
    <w:rsid w:val="002D6AD2"/>
    <w:rsid w:val="002F0BE3"/>
    <w:rsid w:val="002F5A53"/>
    <w:rsid w:val="00341716"/>
    <w:rsid w:val="00361305"/>
    <w:rsid w:val="00377B21"/>
    <w:rsid w:val="003B6459"/>
    <w:rsid w:val="003C6BC2"/>
    <w:rsid w:val="003D5C6E"/>
    <w:rsid w:val="00405E9F"/>
    <w:rsid w:val="0041187F"/>
    <w:rsid w:val="004130FE"/>
    <w:rsid w:val="004222FD"/>
    <w:rsid w:val="00431F2A"/>
    <w:rsid w:val="00481C2D"/>
    <w:rsid w:val="00484209"/>
    <w:rsid w:val="004B048D"/>
    <w:rsid w:val="004B3A4A"/>
    <w:rsid w:val="004E27E5"/>
    <w:rsid w:val="004E61CB"/>
    <w:rsid w:val="0055129C"/>
    <w:rsid w:val="0059204D"/>
    <w:rsid w:val="005C6733"/>
    <w:rsid w:val="005E5AA7"/>
    <w:rsid w:val="005E6D44"/>
    <w:rsid w:val="00602A24"/>
    <w:rsid w:val="00622199"/>
    <w:rsid w:val="006603C1"/>
    <w:rsid w:val="0068043E"/>
    <w:rsid w:val="00680BE7"/>
    <w:rsid w:val="006844CD"/>
    <w:rsid w:val="00695FCB"/>
    <w:rsid w:val="006F5496"/>
    <w:rsid w:val="007525A7"/>
    <w:rsid w:val="00756101"/>
    <w:rsid w:val="0076653D"/>
    <w:rsid w:val="0077055A"/>
    <w:rsid w:val="007763EC"/>
    <w:rsid w:val="00785393"/>
    <w:rsid w:val="0079107E"/>
    <w:rsid w:val="007A3AE4"/>
    <w:rsid w:val="007A7D34"/>
    <w:rsid w:val="007B57B7"/>
    <w:rsid w:val="007C1127"/>
    <w:rsid w:val="007D087B"/>
    <w:rsid w:val="007F026E"/>
    <w:rsid w:val="007F515D"/>
    <w:rsid w:val="008554CB"/>
    <w:rsid w:val="008559E4"/>
    <w:rsid w:val="00856ACA"/>
    <w:rsid w:val="00863182"/>
    <w:rsid w:val="008A3F66"/>
    <w:rsid w:val="008A551E"/>
    <w:rsid w:val="008E2E1F"/>
    <w:rsid w:val="008E643E"/>
    <w:rsid w:val="009720B6"/>
    <w:rsid w:val="00973DF4"/>
    <w:rsid w:val="00975081"/>
    <w:rsid w:val="00980295"/>
    <w:rsid w:val="00994800"/>
    <w:rsid w:val="00994BC6"/>
    <w:rsid w:val="009F1BC6"/>
    <w:rsid w:val="00A02B00"/>
    <w:rsid w:val="00A24FCA"/>
    <w:rsid w:val="00A574EF"/>
    <w:rsid w:val="00A81180"/>
    <w:rsid w:val="00AA5252"/>
    <w:rsid w:val="00AB2F2E"/>
    <w:rsid w:val="00AB50D0"/>
    <w:rsid w:val="00AC4B77"/>
    <w:rsid w:val="00AE4EF1"/>
    <w:rsid w:val="00AF2C14"/>
    <w:rsid w:val="00B3685B"/>
    <w:rsid w:val="00B379C7"/>
    <w:rsid w:val="00B627D2"/>
    <w:rsid w:val="00BB40B9"/>
    <w:rsid w:val="00BB7405"/>
    <w:rsid w:val="00BB7DB6"/>
    <w:rsid w:val="00BD4D6A"/>
    <w:rsid w:val="00C061AE"/>
    <w:rsid w:val="00C378B8"/>
    <w:rsid w:val="00C4189D"/>
    <w:rsid w:val="00C578BC"/>
    <w:rsid w:val="00C65383"/>
    <w:rsid w:val="00C93479"/>
    <w:rsid w:val="00CB2BCB"/>
    <w:rsid w:val="00CB7005"/>
    <w:rsid w:val="00CC76C1"/>
    <w:rsid w:val="00CD6B53"/>
    <w:rsid w:val="00CE31D7"/>
    <w:rsid w:val="00D02EBB"/>
    <w:rsid w:val="00D15FCC"/>
    <w:rsid w:val="00D35782"/>
    <w:rsid w:val="00D57E2B"/>
    <w:rsid w:val="00D82982"/>
    <w:rsid w:val="00DA6AC7"/>
    <w:rsid w:val="00DA77CE"/>
    <w:rsid w:val="00DC73D8"/>
    <w:rsid w:val="00E2517B"/>
    <w:rsid w:val="00E26C1F"/>
    <w:rsid w:val="00E32DC2"/>
    <w:rsid w:val="00E4579B"/>
    <w:rsid w:val="00E5199D"/>
    <w:rsid w:val="00E7081D"/>
    <w:rsid w:val="00E978A0"/>
    <w:rsid w:val="00EB1492"/>
    <w:rsid w:val="00EB6FAC"/>
    <w:rsid w:val="00EC2558"/>
    <w:rsid w:val="00EC541E"/>
    <w:rsid w:val="00ED27DF"/>
    <w:rsid w:val="00F0057E"/>
    <w:rsid w:val="00F331E2"/>
    <w:rsid w:val="00F73CB5"/>
    <w:rsid w:val="00F87B88"/>
    <w:rsid w:val="00FC1B0D"/>
    <w:rsid w:val="00FC747F"/>
    <w:rsid w:val="00FD632E"/>
    <w:rsid w:val="00FF4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974"/>
    <w:rPr>
      <w:rFonts w:ascii="Tahoma" w:hAnsi="Tahoma" w:cs="Tahoma"/>
      <w:sz w:val="16"/>
      <w:szCs w:val="16"/>
    </w:rPr>
  </w:style>
  <w:style w:type="paragraph" w:styleId="ListParagraph">
    <w:name w:val="List Paragraph"/>
    <w:basedOn w:val="Normal"/>
    <w:uiPriority w:val="34"/>
    <w:qFormat/>
    <w:rsid w:val="00226974"/>
    <w:pPr>
      <w:ind w:left="720"/>
      <w:contextualSpacing/>
    </w:pPr>
  </w:style>
  <w:style w:type="table" w:styleId="TableGrid">
    <w:name w:val="Table Grid"/>
    <w:basedOn w:val="TableNormal"/>
    <w:uiPriority w:val="59"/>
    <w:rsid w:val="00C41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05E9F"/>
    <w:rPr>
      <w:sz w:val="16"/>
      <w:szCs w:val="16"/>
    </w:rPr>
  </w:style>
  <w:style w:type="paragraph" w:styleId="CommentText">
    <w:name w:val="annotation text"/>
    <w:basedOn w:val="Normal"/>
    <w:link w:val="CommentTextChar"/>
    <w:uiPriority w:val="99"/>
    <w:semiHidden/>
    <w:unhideWhenUsed/>
    <w:rsid w:val="00405E9F"/>
    <w:pPr>
      <w:spacing w:line="240" w:lineRule="auto"/>
    </w:pPr>
    <w:rPr>
      <w:sz w:val="20"/>
      <w:szCs w:val="20"/>
    </w:rPr>
  </w:style>
  <w:style w:type="character" w:customStyle="1" w:styleId="CommentTextChar">
    <w:name w:val="Comment Text Char"/>
    <w:basedOn w:val="DefaultParagraphFont"/>
    <w:link w:val="CommentText"/>
    <w:uiPriority w:val="99"/>
    <w:semiHidden/>
    <w:rsid w:val="00405E9F"/>
    <w:rPr>
      <w:sz w:val="20"/>
      <w:szCs w:val="20"/>
    </w:rPr>
  </w:style>
  <w:style w:type="paragraph" w:styleId="CommentSubject">
    <w:name w:val="annotation subject"/>
    <w:basedOn w:val="CommentText"/>
    <w:next w:val="CommentText"/>
    <w:link w:val="CommentSubjectChar"/>
    <w:uiPriority w:val="99"/>
    <w:semiHidden/>
    <w:unhideWhenUsed/>
    <w:rsid w:val="00405E9F"/>
    <w:rPr>
      <w:b/>
      <w:bCs/>
    </w:rPr>
  </w:style>
  <w:style w:type="character" w:customStyle="1" w:styleId="CommentSubjectChar">
    <w:name w:val="Comment Subject Char"/>
    <w:basedOn w:val="CommentTextChar"/>
    <w:link w:val="CommentSubject"/>
    <w:uiPriority w:val="99"/>
    <w:semiHidden/>
    <w:rsid w:val="00405E9F"/>
    <w:rPr>
      <w:b/>
      <w:bCs/>
      <w:sz w:val="20"/>
      <w:szCs w:val="20"/>
    </w:rPr>
  </w:style>
  <w:style w:type="character" w:styleId="PlaceholderText">
    <w:name w:val="Placeholder Text"/>
    <w:basedOn w:val="DefaultParagraphFont"/>
    <w:uiPriority w:val="99"/>
    <w:semiHidden/>
    <w:rsid w:val="00D82982"/>
    <w:rPr>
      <w:color w:val="808080"/>
    </w:rPr>
  </w:style>
  <w:style w:type="paragraph" w:styleId="Header">
    <w:name w:val="header"/>
    <w:basedOn w:val="Normal"/>
    <w:link w:val="HeaderChar"/>
    <w:uiPriority w:val="99"/>
    <w:unhideWhenUsed/>
    <w:rsid w:val="00F87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B88"/>
  </w:style>
  <w:style w:type="paragraph" w:styleId="Footer">
    <w:name w:val="footer"/>
    <w:basedOn w:val="Normal"/>
    <w:link w:val="FooterChar"/>
    <w:uiPriority w:val="99"/>
    <w:unhideWhenUsed/>
    <w:rsid w:val="00F87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B88"/>
  </w:style>
  <w:style w:type="numbering" w:customStyle="1" w:styleId="NoList1">
    <w:name w:val="No List1"/>
    <w:next w:val="NoList"/>
    <w:uiPriority w:val="99"/>
    <w:semiHidden/>
    <w:unhideWhenUsed/>
    <w:rsid w:val="0059204D"/>
  </w:style>
  <w:style w:type="table" w:customStyle="1" w:styleId="TableGrid1">
    <w:name w:val="Table Grid1"/>
    <w:basedOn w:val="TableNormal"/>
    <w:next w:val="TableGrid"/>
    <w:uiPriority w:val="59"/>
    <w:rsid w:val="00592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974"/>
    <w:rPr>
      <w:rFonts w:ascii="Tahoma" w:hAnsi="Tahoma" w:cs="Tahoma"/>
      <w:sz w:val="16"/>
      <w:szCs w:val="16"/>
    </w:rPr>
  </w:style>
  <w:style w:type="paragraph" w:styleId="ListParagraph">
    <w:name w:val="List Paragraph"/>
    <w:basedOn w:val="Normal"/>
    <w:uiPriority w:val="34"/>
    <w:qFormat/>
    <w:rsid w:val="00226974"/>
    <w:pPr>
      <w:ind w:left="720"/>
      <w:contextualSpacing/>
    </w:pPr>
  </w:style>
  <w:style w:type="table" w:styleId="TableGrid">
    <w:name w:val="Table Grid"/>
    <w:basedOn w:val="TableNormal"/>
    <w:uiPriority w:val="59"/>
    <w:rsid w:val="00C41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05E9F"/>
    <w:rPr>
      <w:sz w:val="16"/>
      <w:szCs w:val="16"/>
    </w:rPr>
  </w:style>
  <w:style w:type="paragraph" w:styleId="CommentText">
    <w:name w:val="annotation text"/>
    <w:basedOn w:val="Normal"/>
    <w:link w:val="CommentTextChar"/>
    <w:uiPriority w:val="99"/>
    <w:semiHidden/>
    <w:unhideWhenUsed/>
    <w:rsid w:val="00405E9F"/>
    <w:pPr>
      <w:spacing w:line="240" w:lineRule="auto"/>
    </w:pPr>
    <w:rPr>
      <w:sz w:val="20"/>
      <w:szCs w:val="20"/>
    </w:rPr>
  </w:style>
  <w:style w:type="character" w:customStyle="1" w:styleId="CommentTextChar">
    <w:name w:val="Comment Text Char"/>
    <w:basedOn w:val="DefaultParagraphFont"/>
    <w:link w:val="CommentText"/>
    <w:uiPriority w:val="99"/>
    <w:semiHidden/>
    <w:rsid w:val="00405E9F"/>
    <w:rPr>
      <w:sz w:val="20"/>
      <w:szCs w:val="20"/>
    </w:rPr>
  </w:style>
  <w:style w:type="paragraph" w:styleId="CommentSubject">
    <w:name w:val="annotation subject"/>
    <w:basedOn w:val="CommentText"/>
    <w:next w:val="CommentText"/>
    <w:link w:val="CommentSubjectChar"/>
    <w:uiPriority w:val="99"/>
    <w:semiHidden/>
    <w:unhideWhenUsed/>
    <w:rsid w:val="00405E9F"/>
    <w:rPr>
      <w:b/>
      <w:bCs/>
    </w:rPr>
  </w:style>
  <w:style w:type="character" w:customStyle="1" w:styleId="CommentSubjectChar">
    <w:name w:val="Comment Subject Char"/>
    <w:basedOn w:val="CommentTextChar"/>
    <w:link w:val="CommentSubject"/>
    <w:uiPriority w:val="99"/>
    <w:semiHidden/>
    <w:rsid w:val="00405E9F"/>
    <w:rPr>
      <w:b/>
      <w:bCs/>
      <w:sz w:val="20"/>
      <w:szCs w:val="20"/>
    </w:rPr>
  </w:style>
  <w:style w:type="character" w:styleId="PlaceholderText">
    <w:name w:val="Placeholder Text"/>
    <w:basedOn w:val="DefaultParagraphFont"/>
    <w:uiPriority w:val="99"/>
    <w:semiHidden/>
    <w:rsid w:val="00D82982"/>
    <w:rPr>
      <w:color w:val="808080"/>
    </w:rPr>
  </w:style>
  <w:style w:type="paragraph" w:styleId="Header">
    <w:name w:val="header"/>
    <w:basedOn w:val="Normal"/>
    <w:link w:val="HeaderChar"/>
    <w:uiPriority w:val="99"/>
    <w:unhideWhenUsed/>
    <w:rsid w:val="00F87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B88"/>
  </w:style>
  <w:style w:type="paragraph" w:styleId="Footer">
    <w:name w:val="footer"/>
    <w:basedOn w:val="Normal"/>
    <w:link w:val="FooterChar"/>
    <w:uiPriority w:val="99"/>
    <w:unhideWhenUsed/>
    <w:rsid w:val="00F87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B88"/>
  </w:style>
  <w:style w:type="numbering" w:customStyle="1" w:styleId="NoList1">
    <w:name w:val="No List1"/>
    <w:next w:val="NoList"/>
    <w:uiPriority w:val="99"/>
    <w:semiHidden/>
    <w:unhideWhenUsed/>
    <w:rsid w:val="0059204D"/>
  </w:style>
  <w:style w:type="table" w:customStyle="1" w:styleId="TableGrid1">
    <w:name w:val="Table Grid1"/>
    <w:basedOn w:val="TableNormal"/>
    <w:next w:val="TableGrid"/>
    <w:uiPriority w:val="59"/>
    <w:rsid w:val="00592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2032AE7D-04CA-4AA9-ADD4-BB39D4C2CF6E}"/>
      </w:docPartPr>
      <w:docPartBody>
        <w:p w:rsidR="0004221C" w:rsidRDefault="00767BBB">
          <w:r w:rsidRPr="0062017C">
            <w:rPr>
              <w:rStyle w:val="PlaceholderText"/>
            </w:rPr>
            <w:t>Click here to enter text.</w:t>
          </w:r>
        </w:p>
      </w:docPartBody>
    </w:docPart>
    <w:docPart>
      <w:docPartPr>
        <w:name w:val="917DFDDF70FE43F182921A59A2DC6406"/>
        <w:category>
          <w:name w:val="General"/>
          <w:gallery w:val="placeholder"/>
        </w:category>
        <w:types>
          <w:type w:val="bbPlcHdr"/>
        </w:types>
        <w:behaviors>
          <w:behavior w:val="content"/>
        </w:behaviors>
        <w:guid w:val="{F792E6C7-FF37-4B9B-9D85-AF4A2C4045EE}"/>
      </w:docPartPr>
      <w:docPartBody>
        <w:p w:rsidR="00E67288" w:rsidRDefault="00DB511A" w:rsidP="00DB511A">
          <w:pPr>
            <w:pStyle w:val="917DFDDF70FE43F182921A59A2DC6406"/>
          </w:pPr>
          <w:r w:rsidRPr="0062017C">
            <w:rPr>
              <w:rStyle w:val="PlaceholderText"/>
            </w:rPr>
            <w:t>Click here to enter a date.</w:t>
          </w:r>
        </w:p>
      </w:docPartBody>
    </w:docPart>
    <w:docPart>
      <w:docPartPr>
        <w:name w:val="2932E4C706CE400E934FADDDCA6A4A72"/>
        <w:category>
          <w:name w:val="General"/>
          <w:gallery w:val="placeholder"/>
        </w:category>
        <w:types>
          <w:type w:val="bbPlcHdr"/>
        </w:types>
        <w:behaviors>
          <w:behavior w:val="content"/>
        </w:behaviors>
        <w:guid w:val="{0869512B-D52D-4720-833B-74014CFED1D9}"/>
      </w:docPartPr>
      <w:docPartBody>
        <w:p w:rsidR="00E67288" w:rsidRDefault="00DB511A" w:rsidP="00DB511A">
          <w:pPr>
            <w:pStyle w:val="2932E4C706CE400E934FADDDCA6A4A72"/>
          </w:pPr>
          <w:r w:rsidRPr="0062017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767BBB"/>
    <w:rsid w:val="0004221C"/>
    <w:rsid w:val="000C4324"/>
    <w:rsid w:val="001127EE"/>
    <w:rsid w:val="003C4D46"/>
    <w:rsid w:val="003F6B1E"/>
    <w:rsid w:val="004D1F03"/>
    <w:rsid w:val="00767BBB"/>
    <w:rsid w:val="008958AA"/>
    <w:rsid w:val="00935234"/>
    <w:rsid w:val="00A96C5C"/>
    <w:rsid w:val="00C51EBB"/>
    <w:rsid w:val="00CB0FD9"/>
    <w:rsid w:val="00DA4B79"/>
    <w:rsid w:val="00DB511A"/>
    <w:rsid w:val="00DC76E2"/>
    <w:rsid w:val="00E67288"/>
    <w:rsid w:val="00FF0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F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511A"/>
    <w:rPr>
      <w:color w:val="808080"/>
    </w:rPr>
  </w:style>
  <w:style w:type="paragraph" w:customStyle="1" w:styleId="917DFDDF70FE43F182921A59A2DC6406">
    <w:name w:val="917DFDDF70FE43F182921A59A2DC6406"/>
    <w:rsid w:val="00DB511A"/>
  </w:style>
  <w:style w:type="paragraph" w:customStyle="1" w:styleId="2932E4C706CE400E934FADDDCA6A4A72">
    <w:name w:val="2932E4C706CE400E934FADDDCA6A4A72"/>
    <w:rsid w:val="00DB51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EFB85-6563-4A4E-8976-C83ECEC15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3886</Words>
  <Characters>22153</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Hoppe</dc:creator>
  <cp:lastModifiedBy>Linda Amidon</cp:lastModifiedBy>
  <cp:revision>2</cp:revision>
  <cp:lastPrinted>2014-02-24T22:40:00Z</cp:lastPrinted>
  <dcterms:created xsi:type="dcterms:W3CDTF">2014-02-26T19:45:00Z</dcterms:created>
  <dcterms:modified xsi:type="dcterms:W3CDTF">2014-02-26T19:45:00Z</dcterms:modified>
</cp:coreProperties>
</file>