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5A2505" w:rsidP="008B452B">
            <w:pPr>
              <w:snapToGrid w:val="0"/>
            </w:pPr>
            <w:r>
              <w:t>Spring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Philosophy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30A4F" w:rsidP="008B452B">
            <w:pPr>
              <w:snapToGrid w:val="0"/>
            </w:pPr>
            <w:r>
              <w:t>Philosophy 10</w:t>
            </w:r>
            <w:r w:rsidR="005D15EB">
              <w:t>6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Lead:</w:t>
            </w:r>
            <w:r w:rsidR="00830A4F">
              <w:t xml:space="preserve"> Aaron Edwards</w:t>
            </w:r>
            <w:r>
              <w:t xml:space="preserve">                          Others</w:t>
            </w:r>
            <w:r w:rsidR="003E0DDB">
              <w:t xml:space="preserve">: 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6D487A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6D487A">
            <w:pPr>
              <w:snapToGrid w:val="0"/>
            </w:pPr>
            <w:r>
              <w:t>Social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30A4F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4B1885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 w:rsidR="005D15EB">
              <w:rPr>
                <w:rFonts w:ascii="Garamond" w:hAnsi="Garamond"/>
                <w:b/>
              </w:rPr>
              <w:t xml:space="preserve"> </w:t>
            </w:r>
            <w:r w:rsidR="005D15EB">
              <w:rPr>
                <w:rFonts w:ascii="Garamond" w:hAnsi="Garamond" w:cs="Garamond"/>
              </w:rPr>
              <w:t>Distinguish the four types of arguments. Locate fallacious reasoning</w:t>
            </w:r>
            <w:r w:rsidR="00830A4F">
              <w:rPr>
                <w:rFonts w:ascii="Garamond" w:hAnsi="Garamond" w:cs="Garamond"/>
              </w:rPr>
              <w:t xml:space="preserve">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30A4F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</w:rPr>
              <w:t>Final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830A4F">
              <w:rPr>
                <w:rFonts w:ascii="Garamond" w:hAnsi="Garamond"/>
              </w:rPr>
              <w:t>,ISLO4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420478" w:rsidP="00830A4F">
            <w:r w:rsidRPr="00420478">
              <w:rPr>
                <w:b/>
              </w:rPr>
              <w:t>Example</w:t>
            </w:r>
            <w:r>
              <w:t xml:space="preserve">: </w:t>
            </w:r>
            <w:r>
              <w:rPr>
                <w:rFonts w:ascii="Garamond" w:hAnsi="Garamond" w:cs="Garamond"/>
              </w:rPr>
              <w:t xml:space="preserve">Locate fallacious reasoning   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420478" w:rsidP="008B452B">
            <w:pPr>
              <w:snapToGrid w:val="0"/>
            </w:pPr>
            <w:r>
              <w:t xml:space="preserve">                Final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420478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>
              <w:rPr>
                <w:rFonts w:ascii="Garamond" w:hAnsi="Garamond"/>
              </w:rPr>
              <w:t>,ISLO4</w:t>
            </w:r>
          </w:p>
        </w:tc>
      </w:tr>
      <w:tr w:rsidR="0042047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78" w:rsidRDefault="0042047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420478" w:rsidRDefault="00420478" w:rsidP="00830A4F">
            <w:r>
              <w:t>Example: Make truth tables for arguments and asses them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420478" w:rsidRDefault="00420478" w:rsidP="008B452B">
            <w:pPr>
              <w:snapToGrid w:val="0"/>
            </w:pPr>
            <w:r>
              <w:t xml:space="preserve">               Final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78" w:rsidRDefault="00420478" w:rsidP="00686267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>
              <w:rPr>
                <w:rFonts w:ascii="Garamond" w:hAnsi="Garamond"/>
              </w:rPr>
              <w:t>,ISLO4</w:t>
            </w:r>
          </w:p>
        </w:tc>
      </w:tr>
      <w:tr w:rsidR="0042047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78" w:rsidRDefault="0042047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420478" w:rsidRDefault="00420478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420478" w:rsidRDefault="00420478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78" w:rsidRDefault="00420478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AA3A5A" w:rsidRPr="00AA3A5A">
              <w:rPr>
                <w:rFonts w:ascii="Arial" w:eastAsia="MS Mincho" w:hAnsi="Arial" w:cs="Arial"/>
                <w:sz w:val="22"/>
                <w:szCs w:val="22"/>
              </w:rPr>
              <w:t>Philosophy 1</w:t>
            </w:r>
            <w:r w:rsidR="00663E6D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F56993">
              <w:rPr>
                <w:rFonts w:ascii="Arial" w:eastAsia="MS Mincho" w:hAnsi="Arial" w:cs="Arial"/>
                <w:sz w:val="22"/>
                <w:szCs w:val="22"/>
              </w:rPr>
              <w:t>6</w:t>
            </w:r>
            <w:r w:rsidR="00AA3A5A">
              <w:rPr>
                <w:rFonts w:ascii="Arial" w:eastAsia="MS Mincho" w:hAnsi="Arial" w:cs="Arial"/>
                <w:sz w:val="22"/>
                <w:szCs w:val="22"/>
              </w:rPr>
              <w:t xml:space="preserve">: </w:t>
            </w:r>
            <w:r w:rsidR="005D15EB">
              <w:rPr>
                <w:rFonts w:ascii="Arial" w:eastAsia="MS Mincho" w:hAnsi="Arial" w:cs="Arial"/>
                <w:sz w:val="22"/>
                <w:szCs w:val="22"/>
              </w:rPr>
              <w:t>Logic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P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5A2505">
              <w:rPr>
                <w:rFonts w:ascii="Arial" w:eastAsia="MS Mincho" w:hAnsi="Arial" w:cs="Arial"/>
                <w:sz w:val="22"/>
                <w:szCs w:val="22"/>
              </w:rPr>
              <w:t>Spring 2010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AA3A5A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Aaron Edwards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FB72C0" w:rsidRDefault="00AA3A5A" w:rsidP="00AA3A5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 compared how well students understood the </w:t>
            </w:r>
            <w:r w:rsidR="005D15EB">
              <w:rPr>
                <w:rFonts w:ascii="Arial" w:eastAsia="MS Mincho" w:hAnsi="Arial" w:cs="Arial"/>
                <w:sz w:val="22"/>
                <w:szCs w:val="22"/>
              </w:rPr>
              <w:t xml:space="preserve">four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types of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arguments </w:t>
            </w:r>
            <w:r w:rsidR="005D15EB">
              <w:rPr>
                <w:rFonts w:ascii="Arial" w:eastAsia="MS Mincho" w:hAnsi="Arial" w:cs="Arial"/>
                <w:sz w:val="22"/>
                <w:szCs w:val="22"/>
              </w:rPr>
              <w:t xml:space="preserve">that </w:t>
            </w:r>
            <w:r>
              <w:rPr>
                <w:rFonts w:ascii="Arial" w:eastAsia="MS Mincho" w:hAnsi="Arial" w:cs="Arial"/>
                <w:sz w:val="22"/>
                <w:szCs w:val="22"/>
              </w:rPr>
              <w:t>we covered in the c</w:t>
            </w:r>
            <w:r w:rsidR="00107B49">
              <w:rPr>
                <w:rFonts w:ascii="Arial" w:eastAsia="MS Mincho" w:hAnsi="Arial" w:cs="Arial"/>
                <w:sz w:val="22"/>
                <w:szCs w:val="22"/>
              </w:rPr>
              <w:t>ourse</w:t>
            </w:r>
            <w:r w:rsidR="005D15EB">
              <w:rPr>
                <w:rFonts w:ascii="Arial" w:eastAsia="MS Mincho" w:hAnsi="Arial" w:cs="Arial"/>
                <w:sz w:val="22"/>
                <w:szCs w:val="22"/>
              </w:rPr>
              <w:t xml:space="preserve"> and the many different fallacies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. This was quantifiable due to the </w:t>
            </w:r>
            <w:r w:rsidR="0085491E">
              <w:rPr>
                <w:rFonts w:ascii="Arial" w:eastAsia="MS Mincho" w:hAnsi="Arial" w:cs="Arial"/>
                <w:sz w:val="22"/>
                <w:szCs w:val="22"/>
              </w:rPr>
              <w:t xml:space="preserve">objective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nature of the final. </w:t>
            </w:r>
            <w:r w:rsidR="003E0DDB">
              <w:rPr>
                <w:rFonts w:ascii="Arial" w:eastAsia="MS Mincho" w:hAnsi="Arial" w:cs="Arial"/>
                <w:sz w:val="22"/>
                <w:szCs w:val="22"/>
              </w:rPr>
              <w:t>50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% of the students from my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>two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Philoso</w:t>
            </w:r>
            <w:r w:rsidR="0085491E">
              <w:rPr>
                <w:rFonts w:ascii="Arial" w:eastAsia="MS Mincho" w:hAnsi="Arial" w:cs="Arial"/>
                <w:sz w:val="22"/>
                <w:szCs w:val="22"/>
              </w:rPr>
              <w:t>p</w:t>
            </w:r>
            <w:r>
              <w:rPr>
                <w:rFonts w:ascii="Arial" w:eastAsia="MS Mincho" w:hAnsi="Arial" w:cs="Arial"/>
                <w:sz w:val="22"/>
                <w:szCs w:val="22"/>
              </w:rPr>
              <w:t>hy 10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>6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courses 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 xml:space="preserve">did exceptionally well (above an 80%) in the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>basic of an argument</w:t>
            </w:r>
            <w:r w:rsidR="003E0DDB">
              <w:rPr>
                <w:rFonts w:ascii="Arial" w:eastAsia="MS Mincho" w:hAnsi="Arial" w:cs="Arial"/>
                <w:sz w:val="22"/>
                <w:szCs w:val="22"/>
              </w:rPr>
              <w:t xml:space="preserve"> section of the final. 77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 xml:space="preserve">% of the students did exceptionally well in the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>fallacies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 xml:space="preserve"> section of the final.  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5491E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Due to the findings I plan to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>take more time and give more exercises for the first section of the course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 By going a little slower during the beginning and having more exercises the students should be able to grasp the material.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</w:t>
            </w:r>
            <w:r w:rsidR="0085491E">
              <w:rPr>
                <w:rFonts w:ascii="Arial" w:eastAsia="MS Mincho" w:hAnsi="Arial" w:cs="Arial"/>
                <w:b/>
                <w:sz w:val="22"/>
                <w:szCs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5491E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process was effective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since I was able to see what things students comprehended and what things fell through the cracks. </w:t>
            </w:r>
            <w:r w:rsidR="00107B49">
              <w:rPr>
                <w:rFonts w:ascii="Arial" w:eastAsia="MS Mincho" w:hAnsi="Arial" w:cs="Arial"/>
                <w:sz w:val="22"/>
                <w:szCs w:val="22"/>
              </w:rPr>
              <w:t>I don’t plan on changing the SLO, though I do plan on meeting and discussing with our adjunct Philosophy instructor</w:t>
            </w:r>
            <w:r w:rsidR="003E0DDB">
              <w:rPr>
                <w:rFonts w:ascii="Arial" w:eastAsia="MS Mincho" w:hAnsi="Arial" w:cs="Arial"/>
                <w:sz w:val="22"/>
                <w:szCs w:val="22"/>
              </w:rPr>
              <w:t xml:space="preserve"> in the future</w:t>
            </w:r>
            <w:r w:rsidR="00107B49">
              <w:rPr>
                <w:rFonts w:ascii="Arial" w:eastAsia="MS Mincho" w:hAnsi="Arial" w:cs="Arial"/>
                <w:sz w:val="22"/>
                <w:szCs w:val="22"/>
              </w:rPr>
              <w:t xml:space="preserve">.  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107B4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Since my final is objective it was not too hard to collect data and gauge how well the students understood the rubric.  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lastRenderedPageBreak/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C2" w:rsidRDefault="003E2EC2">
      <w:r>
        <w:separator/>
      </w:r>
    </w:p>
  </w:endnote>
  <w:endnote w:type="continuationSeparator" w:id="0">
    <w:p w:rsidR="003E2EC2" w:rsidRDefault="003E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EB" w:rsidRDefault="004B1885">
    <w:pPr>
      <w:pStyle w:val="Footer"/>
      <w:jc w:val="right"/>
    </w:pPr>
    <w:fldSimple w:instr=" DATE \@ &quot;M/d/yyyy h:mm am/pm&quot; ">
      <w:r w:rsidR="00BB0E6C">
        <w:rPr>
          <w:noProof/>
        </w:rPr>
        <w:t>12/9/2010 2:35 PM</w:t>
      </w:r>
    </w:fldSimple>
    <w:r w:rsidR="005D15EB">
      <w:t xml:space="preserve">              </w:t>
    </w:r>
    <w:fldSimple w:instr=" PAGE   \* MERGEFORMAT ">
      <w:r w:rsidR="00BB0E6C">
        <w:rPr>
          <w:noProof/>
        </w:rPr>
        <w:t>1</w:t>
      </w:r>
    </w:fldSimple>
  </w:p>
  <w:p w:rsidR="005D15EB" w:rsidRDefault="005D1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C2" w:rsidRDefault="003E2EC2">
      <w:r>
        <w:separator/>
      </w:r>
    </w:p>
  </w:footnote>
  <w:footnote w:type="continuationSeparator" w:id="0">
    <w:p w:rsidR="003E2EC2" w:rsidRDefault="003E2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107B49"/>
    <w:rsid w:val="001F744A"/>
    <w:rsid w:val="00267381"/>
    <w:rsid w:val="002B5671"/>
    <w:rsid w:val="00363BBD"/>
    <w:rsid w:val="00393640"/>
    <w:rsid w:val="003E0DDB"/>
    <w:rsid w:val="003E2EC2"/>
    <w:rsid w:val="003F4674"/>
    <w:rsid w:val="00420478"/>
    <w:rsid w:val="004B1885"/>
    <w:rsid w:val="004F0B38"/>
    <w:rsid w:val="00547520"/>
    <w:rsid w:val="005A2505"/>
    <w:rsid w:val="005D15EB"/>
    <w:rsid w:val="00663E6D"/>
    <w:rsid w:val="006A43C5"/>
    <w:rsid w:val="006A6446"/>
    <w:rsid w:val="006D487A"/>
    <w:rsid w:val="007C218D"/>
    <w:rsid w:val="00830A4F"/>
    <w:rsid w:val="0085491E"/>
    <w:rsid w:val="008B452B"/>
    <w:rsid w:val="008B6009"/>
    <w:rsid w:val="00A41E91"/>
    <w:rsid w:val="00AA3A5A"/>
    <w:rsid w:val="00AF694C"/>
    <w:rsid w:val="00B575D6"/>
    <w:rsid w:val="00BB0E6C"/>
    <w:rsid w:val="00C53D9D"/>
    <w:rsid w:val="00D7501C"/>
    <w:rsid w:val="00D810DF"/>
    <w:rsid w:val="00E20B13"/>
    <w:rsid w:val="00EE2B30"/>
    <w:rsid w:val="00F5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6409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dc:description/>
  <cp:lastModifiedBy>Toni Pfister</cp:lastModifiedBy>
  <cp:revision>2</cp:revision>
  <cp:lastPrinted>2009-04-09T20:15:00Z</cp:lastPrinted>
  <dcterms:created xsi:type="dcterms:W3CDTF">2010-12-09T22:36:00Z</dcterms:created>
  <dcterms:modified xsi:type="dcterms:W3CDTF">2010-12-09T22:36:00Z</dcterms:modified>
</cp:coreProperties>
</file>