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7B" w:rsidRPr="009A5A3B" w:rsidRDefault="009A5A3B" w:rsidP="009A5A3B">
      <w:pPr>
        <w:pStyle w:val="NoSpacing"/>
        <w:jc w:val="center"/>
        <w:rPr>
          <w:b/>
          <w:sz w:val="28"/>
          <w:szCs w:val="28"/>
        </w:rPr>
      </w:pPr>
      <w:r w:rsidRPr="009A5A3B">
        <w:rPr>
          <w:b/>
          <w:sz w:val="28"/>
          <w:szCs w:val="28"/>
        </w:rPr>
        <w:t>ACADEMIC PROGRAM EVALUATION – CHILD DEVELOPMENT/EARLY CHILDHOOD DEVELOPMENT</w:t>
      </w:r>
    </w:p>
    <w:p w:rsidR="009A5A3B" w:rsidRDefault="009A5A3B" w:rsidP="009A5A3B">
      <w:pPr>
        <w:pStyle w:val="NoSpacing"/>
        <w:jc w:val="center"/>
        <w:rPr>
          <w:b/>
          <w:sz w:val="28"/>
          <w:szCs w:val="28"/>
        </w:rPr>
      </w:pPr>
      <w:r>
        <w:rPr>
          <w:b/>
          <w:sz w:val="28"/>
          <w:szCs w:val="28"/>
        </w:rPr>
        <w:t>DIVISION – EWD</w:t>
      </w:r>
    </w:p>
    <w:p w:rsidR="009A5A3B" w:rsidRDefault="009A5A3B" w:rsidP="009A5A3B">
      <w:pPr>
        <w:pStyle w:val="NoSpacing"/>
        <w:jc w:val="center"/>
        <w:rPr>
          <w:b/>
          <w:sz w:val="28"/>
          <w:szCs w:val="28"/>
        </w:rPr>
      </w:pPr>
      <w:r>
        <w:rPr>
          <w:b/>
          <w:sz w:val="28"/>
          <w:szCs w:val="28"/>
        </w:rPr>
        <w:t>DEPARTMENT – CDEV</w:t>
      </w:r>
    </w:p>
    <w:p w:rsidR="009A5A3B" w:rsidRDefault="009A5A3B" w:rsidP="009A5A3B">
      <w:pPr>
        <w:pStyle w:val="NoSpacing"/>
        <w:rPr>
          <w:b/>
          <w:sz w:val="28"/>
          <w:szCs w:val="28"/>
        </w:rPr>
      </w:pPr>
    </w:p>
    <w:p w:rsidR="009A5A3B" w:rsidRDefault="009A5A3B" w:rsidP="009A5A3B">
      <w:pPr>
        <w:pStyle w:val="NoSpacing"/>
        <w:rPr>
          <w:b/>
          <w:sz w:val="28"/>
          <w:szCs w:val="28"/>
        </w:rPr>
      </w:pPr>
      <w:r>
        <w:rPr>
          <w:b/>
          <w:sz w:val="28"/>
          <w:szCs w:val="28"/>
        </w:rPr>
        <w:t>CHILD DEVELOPMENT COURSES</w:t>
      </w:r>
    </w:p>
    <w:p w:rsidR="009A5A3B" w:rsidRDefault="009A5A3B" w:rsidP="009A5A3B">
      <w:pPr>
        <w:pStyle w:val="NoSpacing"/>
        <w:rPr>
          <w:b/>
          <w:sz w:val="28"/>
          <w:szCs w:val="28"/>
        </w:rPr>
      </w:pPr>
      <w:r>
        <w:rPr>
          <w:b/>
          <w:noProof/>
        </w:rPr>
        <w:drawing>
          <wp:inline distT="0" distB="0" distL="0" distR="0">
            <wp:extent cx="8229600" cy="18573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9600" cy="1857375"/>
                    </a:xfrm>
                    <a:prstGeom prst="rect">
                      <a:avLst/>
                    </a:prstGeom>
                    <a:noFill/>
                    <a:ln>
                      <a:noFill/>
                    </a:ln>
                  </pic:spPr>
                </pic:pic>
              </a:graphicData>
            </a:graphic>
          </wp:inline>
        </w:drawing>
      </w:r>
    </w:p>
    <w:p w:rsidR="009A5A3B" w:rsidRDefault="009A5A3B" w:rsidP="009A5A3B">
      <w:pPr>
        <w:pStyle w:val="NoSpacing"/>
        <w:rPr>
          <w:b/>
          <w:sz w:val="28"/>
          <w:szCs w:val="28"/>
        </w:rPr>
      </w:pPr>
    </w:p>
    <w:p w:rsidR="009A5A3B" w:rsidRPr="00862CC7" w:rsidRDefault="009A5A3B" w:rsidP="009A5A3B">
      <w:pPr>
        <w:ind w:firstLine="90"/>
        <w:rPr>
          <w:b/>
        </w:rPr>
      </w:pPr>
      <w:r>
        <w:rPr>
          <w:b/>
        </w:rPr>
        <w:t xml:space="preserve">OVERALL </w:t>
      </w:r>
      <w:r w:rsidRPr="00862CC7">
        <w:rPr>
          <w:b/>
        </w:rPr>
        <w:t>PROGRAM COMPLETION</w:t>
      </w:r>
    </w:p>
    <w:tbl>
      <w:tblPr>
        <w:tblStyle w:val="TableGrid"/>
        <w:tblpPr w:leftFromText="180" w:rightFromText="180" w:vertAnchor="text" w:horzAnchor="margin" w:tblpXSpec="right" w:tblpY="163"/>
        <w:tblW w:w="0" w:type="auto"/>
        <w:tblLayout w:type="fixed"/>
        <w:tblLook w:val="04A0"/>
      </w:tblPr>
      <w:tblGrid>
        <w:gridCol w:w="6999"/>
      </w:tblGrid>
      <w:tr w:rsidR="00A719C3" w:rsidRPr="00A719C3" w:rsidTr="00A719C3">
        <w:trPr>
          <w:trHeight w:val="449"/>
        </w:trPr>
        <w:tc>
          <w:tcPr>
            <w:tcW w:w="69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19C3" w:rsidRDefault="00A719C3" w:rsidP="00A719C3">
            <w:pPr>
              <w:pStyle w:val="NoSpacing"/>
              <w:rPr>
                <w:b/>
                <w:sz w:val="20"/>
                <w:szCs w:val="20"/>
              </w:rPr>
            </w:pPr>
            <w:r>
              <w:rPr>
                <w:b/>
                <w:sz w:val="20"/>
                <w:szCs w:val="20"/>
              </w:rPr>
              <w:t xml:space="preserve">      </w:t>
            </w:r>
            <w:r w:rsidRPr="00A719C3">
              <w:rPr>
                <w:b/>
                <w:sz w:val="20"/>
                <w:szCs w:val="20"/>
              </w:rPr>
              <w:t xml:space="preserve">Note: Fall 2011 Child Development/Early Childhood Development separated </w:t>
            </w:r>
            <w:r>
              <w:rPr>
                <w:b/>
                <w:sz w:val="20"/>
                <w:szCs w:val="20"/>
              </w:rPr>
              <w:t xml:space="preserve"> </w:t>
            </w:r>
          </w:p>
          <w:p w:rsidR="00A719C3" w:rsidRPr="00A719C3" w:rsidRDefault="00A719C3" w:rsidP="00A719C3">
            <w:pPr>
              <w:pStyle w:val="NoSpacing"/>
              <w:rPr>
                <w:b/>
                <w:sz w:val="20"/>
                <w:szCs w:val="20"/>
              </w:rPr>
            </w:pPr>
            <w:r>
              <w:rPr>
                <w:b/>
                <w:sz w:val="20"/>
                <w:szCs w:val="20"/>
              </w:rPr>
              <w:t xml:space="preserve">       into two programs:</w:t>
            </w:r>
          </w:p>
          <w:p w:rsidR="00A719C3" w:rsidRDefault="00A719C3" w:rsidP="00A719C3">
            <w:pPr>
              <w:pStyle w:val="ListParagraph"/>
              <w:numPr>
                <w:ilvl w:val="0"/>
                <w:numId w:val="5"/>
              </w:numPr>
              <w:rPr>
                <w:sz w:val="20"/>
                <w:szCs w:val="20"/>
              </w:rPr>
            </w:pPr>
            <w:r w:rsidRPr="00A719C3">
              <w:rPr>
                <w:sz w:val="20"/>
                <w:szCs w:val="20"/>
              </w:rPr>
              <w:t>Early Ch</w:t>
            </w:r>
            <w:r>
              <w:rPr>
                <w:sz w:val="20"/>
                <w:szCs w:val="20"/>
              </w:rPr>
              <w:t>I</w:t>
            </w:r>
            <w:r w:rsidRPr="00A719C3">
              <w:rPr>
                <w:sz w:val="20"/>
                <w:szCs w:val="20"/>
              </w:rPr>
              <w:t>ldh</w:t>
            </w:r>
            <w:r>
              <w:rPr>
                <w:sz w:val="20"/>
                <w:szCs w:val="20"/>
              </w:rPr>
              <w:t xml:space="preserve">ood Development (for Transfer) </w:t>
            </w:r>
          </w:p>
          <w:p w:rsidR="00A719C3" w:rsidRPr="00A719C3" w:rsidRDefault="00A719C3" w:rsidP="00A719C3">
            <w:pPr>
              <w:pStyle w:val="ListParagraph"/>
              <w:numPr>
                <w:ilvl w:val="0"/>
                <w:numId w:val="5"/>
              </w:numPr>
              <w:rPr>
                <w:sz w:val="20"/>
                <w:szCs w:val="20"/>
              </w:rPr>
            </w:pPr>
            <w:r w:rsidRPr="00A719C3">
              <w:rPr>
                <w:sz w:val="20"/>
                <w:szCs w:val="20"/>
              </w:rPr>
              <w:t xml:space="preserve"> 2. Child Development </w:t>
            </w:r>
          </w:p>
        </w:tc>
      </w:tr>
    </w:tbl>
    <w:p w:rsidR="009A5A3B" w:rsidRDefault="009A5A3B" w:rsidP="009A5A3B"/>
    <w:tbl>
      <w:tblPr>
        <w:tblStyle w:val="TableGrid"/>
        <w:tblW w:w="0" w:type="auto"/>
        <w:tblInd w:w="576" w:type="dxa"/>
        <w:tblLayout w:type="fixed"/>
        <w:tblLook w:val="04A0"/>
      </w:tblPr>
      <w:tblGrid>
        <w:gridCol w:w="2523"/>
        <w:gridCol w:w="2700"/>
      </w:tblGrid>
      <w:tr w:rsidR="00A719C3" w:rsidRPr="00224C56" w:rsidTr="00A719C3">
        <w:trPr>
          <w:trHeight w:val="449"/>
        </w:trPr>
        <w:tc>
          <w:tcPr>
            <w:tcW w:w="2523" w:type="dxa"/>
          </w:tcPr>
          <w:p w:rsidR="00A719C3" w:rsidRDefault="00A719C3" w:rsidP="00715970">
            <w:pPr>
              <w:jc w:val="center"/>
              <w:rPr>
                <w:sz w:val="14"/>
                <w:szCs w:val="14"/>
              </w:rPr>
            </w:pPr>
            <w:r>
              <w:rPr>
                <w:sz w:val="14"/>
                <w:szCs w:val="14"/>
              </w:rPr>
              <w:t>Number of certificates completed</w:t>
            </w:r>
          </w:p>
          <w:p w:rsidR="00A719C3" w:rsidRPr="00224C56" w:rsidRDefault="00A719C3" w:rsidP="00715970">
            <w:pPr>
              <w:jc w:val="center"/>
              <w:rPr>
                <w:sz w:val="14"/>
                <w:szCs w:val="14"/>
              </w:rPr>
            </w:pPr>
            <w:r>
              <w:rPr>
                <w:sz w:val="14"/>
                <w:szCs w:val="14"/>
              </w:rPr>
              <w:t>Between Fall 2009 and Spring 2012</w:t>
            </w:r>
          </w:p>
        </w:tc>
        <w:tc>
          <w:tcPr>
            <w:tcW w:w="2700" w:type="dxa"/>
          </w:tcPr>
          <w:p w:rsidR="00A719C3" w:rsidRDefault="00A719C3" w:rsidP="00715970">
            <w:pPr>
              <w:jc w:val="center"/>
              <w:rPr>
                <w:sz w:val="14"/>
                <w:szCs w:val="14"/>
              </w:rPr>
            </w:pPr>
            <w:r>
              <w:rPr>
                <w:sz w:val="14"/>
                <w:szCs w:val="14"/>
              </w:rPr>
              <w:t>Number of Associate Degrees Completed</w:t>
            </w:r>
          </w:p>
          <w:p w:rsidR="00A719C3" w:rsidRPr="00224C56" w:rsidRDefault="00A719C3" w:rsidP="00715970">
            <w:pPr>
              <w:jc w:val="center"/>
              <w:rPr>
                <w:sz w:val="14"/>
                <w:szCs w:val="14"/>
              </w:rPr>
            </w:pPr>
            <w:r>
              <w:rPr>
                <w:sz w:val="14"/>
                <w:szCs w:val="14"/>
              </w:rPr>
              <w:t>Between Fall 2009 and Spring 2012</w:t>
            </w:r>
          </w:p>
        </w:tc>
      </w:tr>
      <w:tr w:rsidR="00A719C3" w:rsidRPr="00224C56" w:rsidTr="00A719C3">
        <w:tc>
          <w:tcPr>
            <w:tcW w:w="2523" w:type="dxa"/>
          </w:tcPr>
          <w:p w:rsidR="00A719C3" w:rsidRDefault="00A719C3" w:rsidP="00715970">
            <w:pPr>
              <w:jc w:val="center"/>
              <w:rPr>
                <w:sz w:val="14"/>
                <w:szCs w:val="14"/>
              </w:rPr>
            </w:pPr>
            <w:r>
              <w:rPr>
                <w:sz w:val="14"/>
                <w:szCs w:val="14"/>
              </w:rPr>
              <w:t xml:space="preserve">    </w:t>
            </w:r>
          </w:p>
          <w:p w:rsidR="00A719C3" w:rsidRDefault="00A719C3" w:rsidP="00715970">
            <w:pPr>
              <w:rPr>
                <w:sz w:val="14"/>
                <w:szCs w:val="14"/>
              </w:rPr>
            </w:pPr>
            <w:r>
              <w:rPr>
                <w:sz w:val="14"/>
                <w:szCs w:val="14"/>
              </w:rPr>
              <w:t xml:space="preserve">                                     28</w:t>
            </w:r>
          </w:p>
        </w:tc>
        <w:tc>
          <w:tcPr>
            <w:tcW w:w="2700" w:type="dxa"/>
          </w:tcPr>
          <w:p w:rsidR="00A719C3" w:rsidRDefault="00A719C3" w:rsidP="00715970">
            <w:pPr>
              <w:jc w:val="center"/>
              <w:rPr>
                <w:sz w:val="14"/>
                <w:szCs w:val="14"/>
              </w:rPr>
            </w:pPr>
          </w:p>
          <w:p w:rsidR="00A719C3" w:rsidRDefault="00A719C3" w:rsidP="00715970">
            <w:pPr>
              <w:jc w:val="center"/>
              <w:rPr>
                <w:sz w:val="14"/>
                <w:szCs w:val="14"/>
              </w:rPr>
            </w:pPr>
            <w:r>
              <w:rPr>
                <w:sz w:val="14"/>
                <w:szCs w:val="14"/>
              </w:rPr>
              <w:t>26</w:t>
            </w:r>
          </w:p>
        </w:tc>
      </w:tr>
    </w:tbl>
    <w:p w:rsidR="009A5A3B" w:rsidRDefault="00A719C3" w:rsidP="009A5A3B">
      <w:r>
        <w:t xml:space="preserve">      </w:t>
      </w:r>
    </w:p>
    <w:p w:rsidR="009A5A3B" w:rsidRDefault="009A5A3B" w:rsidP="00A719C3">
      <w:pPr>
        <w:spacing w:after="200" w:line="276" w:lineRule="auto"/>
        <w:jc w:val="center"/>
        <w:rPr>
          <w:b/>
        </w:rPr>
      </w:pPr>
      <w:r>
        <w:rPr>
          <w:b/>
        </w:rPr>
        <w:t xml:space="preserve">CHILD DEVELOPMENT </w:t>
      </w:r>
      <w:proofErr w:type="gramStart"/>
      <w:r w:rsidRPr="00386CFC">
        <w:rPr>
          <w:b/>
        </w:rPr>
        <w:t>COURSES  -</w:t>
      </w:r>
      <w:proofErr w:type="gramEnd"/>
      <w:r w:rsidRPr="00386CFC">
        <w:rPr>
          <w:b/>
        </w:rPr>
        <w:t xml:space="preserve">  A.</w:t>
      </w:r>
      <w:r>
        <w:rPr>
          <w:b/>
        </w:rPr>
        <w:t>A</w:t>
      </w:r>
      <w:r w:rsidRPr="00386CFC">
        <w:rPr>
          <w:b/>
        </w:rPr>
        <w:t xml:space="preserve"> </w:t>
      </w:r>
      <w:r>
        <w:rPr>
          <w:b/>
        </w:rPr>
        <w:t>DEGREE &amp; ASSOCIATES</w:t>
      </w:r>
    </w:p>
    <w:tbl>
      <w:tblPr>
        <w:tblStyle w:val="TableGrid"/>
        <w:tblW w:w="0" w:type="auto"/>
        <w:tblLook w:val="04A0"/>
      </w:tblPr>
      <w:tblGrid>
        <w:gridCol w:w="6588"/>
        <w:gridCol w:w="6588"/>
      </w:tblGrid>
      <w:tr w:rsidR="00A719C3" w:rsidTr="00A719C3">
        <w:trPr>
          <w:trHeight w:val="1133"/>
        </w:trPr>
        <w:tc>
          <w:tcPr>
            <w:tcW w:w="6588" w:type="dxa"/>
          </w:tcPr>
          <w:p w:rsidR="00A719C3" w:rsidRDefault="00A719C3" w:rsidP="00A719C3">
            <w:pPr>
              <w:rPr>
                <w:sz w:val="20"/>
                <w:szCs w:val="20"/>
              </w:rPr>
            </w:pPr>
            <w:r w:rsidRPr="00193E69">
              <w:rPr>
                <w:b/>
                <w:sz w:val="20"/>
                <w:szCs w:val="20"/>
              </w:rPr>
              <w:t xml:space="preserve">Associate Degree </w:t>
            </w:r>
            <w:r>
              <w:rPr>
                <w:b/>
                <w:sz w:val="20"/>
                <w:szCs w:val="20"/>
              </w:rPr>
              <w:t>–</w:t>
            </w:r>
            <w:r>
              <w:rPr>
                <w:sz w:val="20"/>
                <w:szCs w:val="20"/>
              </w:rPr>
              <w:t xml:space="preserve"> </w:t>
            </w:r>
          </w:p>
          <w:p w:rsidR="00A719C3" w:rsidRDefault="00A719C3" w:rsidP="00A719C3">
            <w:pPr>
              <w:rPr>
                <w:sz w:val="20"/>
                <w:szCs w:val="20"/>
              </w:rPr>
            </w:pPr>
            <w:r>
              <w:rPr>
                <w:sz w:val="20"/>
                <w:szCs w:val="20"/>
              </w:rPr>
              <w:t>Required Courses: CDEV 100, 101, 102, 103, CDEV/PSY 104, CDEV 105, 106, 107, 200</w:t>
            </w:r>
          </w:p>
          <w:p w:rsidR="00A719C3" w:rsidRPr="00A719C3" w:rsidRDefault="00A719C3" w:rsidP="00A719C3">
            <w:pPr>
              <w:rPr>
                <w:sz w:val="20"/>
                <w:szCs w:val="20"/>
              </w:rPr>
            </w:pPr>
            <w:r>
              <w:rPr>
                <w:sz w:val="20"/>
                <w:szCs w:val="20"/>
              </w:rPr>
              <w:t>Select four to five units from: CDEV 120, 121, 122, 123, 124, 125</w:t>
            </w:r>
          </w:p>
        </w:tc>
        <w:tc>
          <w:tcPr>
            <w:tcW w:w="6588" w:type="dxa"/>
          </w:tcPr>
          <w:p w:rsidR="00A719C3" w:rsidRDefault="00A719C3" w:rsidP="00A719C3">
            <w:pPr>
              <w:rPr>
                <w:sz w:val="20"/>
                <w:szCs w:val="20"/>
              </w:rPr>
            </w:pPr>
            <w:r w:rsidRPr="00193E69">
              <w:rPr>
                <w:b/>
                <w:sz w:val="20"/>
                <w:szCs w:val="20"/>
              </w:rPr>
              <w:t xml:space="preserve">Associate Degree </w:t>
            </w:r>
            <w:r>
              <w:rPr>
                <w:b/>
                <w:sz w:val="20"/>
                <w:szCs w:val="20"/>
              </w:rPr>
              <w:t>–</w:t>
            </w:r>
            <w:r>
              <w:rPr>
                <w:sz w:val="20"/>
                <w:szCs w:val="20"/>
              </w:rPr>
              <w:t xml:space="preserve"> </w:t>
            </w:r>
          </w:p>
          <w:p w:rsidR="00A719C3" w:rsidRDefault="00A719C3" w:rsidP="00A719C3">
            <w:pPr>
              <w:rPr>
                <w:sz w:val="20"/>
                <w:szCs w:val="20"/>
              </w:rPr>
            </w:pPr>
            <w:r>
              <w:rPr>
                <w:sz w:val="20"/>
                <w:szCs w:val="20"/>
              </w:rPr>
              <w:t>Required Courses: CDEV 100, 101, 102, 103, CDEV/PSY 104, CDEV 105, 106, 107, 200</w:t>
            </w:r>
          </w:p>
          <w:p w:rsidR="00A719C3" w:rsidRDefault="00A719C3" w:rsidP="00A719C3">
            <w:pPr>
              <w:rPr>
                <w:sz w:val="20"/>
                <w:szCs w:val="20"/>
              </w:rPr>
            </w:pPr>
            <w:r>
              <w:rPr>
                <w:sz w:val="20"/>
                <w:szCs w:val="20"/>
              </w:rPr>
              <w:t>Select four to five units from: CDEV 120, 121, 122, 123, 124, 125</w:t>
            </w:r>
          </w:p>
          <w:p w:rsidR="00A719C3" w:rsidRPr="00A719C3" w:rsidRDefault="00A719C3" w:rsidP="00A719C3">
            <w:pPr>
              <w:ind w:left="720" w:firstLine="720"/>
              <w:rPr>
                <w:sz w:val="20"/>
                <w:szCs w:val="20"/>
              </w:rPr>
            </w:pPr>
            <w:r>
              <w:rPr>
                <w:sz w:val="20"/>
                <w:szCs w:val="20"/>
              </w:rPr>
              <w:t xml:space="preserve">      </w:t>
            </w:r>
          </w:p>
        </w:tc>
      </w:tr>
    </w:tbl>
    <w:p w:rsidR="00A719C3" w:rsidRPr="00A719C3" w:rsidRDefault="00A719C3" w:rsidP="00A719C3">
      <w:pPr>
        <w:spacing w:after="200" w:line="276" w:lineRule="auto"/>
        <w:rPr>
          <w:rFonts w:eastAsiaTheme="minorHAnsi"/>
          <w:b/>
          <w:sz w:val="22"/>
          <w:szCs w:val="22"/>
        </w:rPr>
      </w:pPr>
    </w:p>
    <w:p w:rsidR="009A5A3B" w:rsidRDefault="009A5A3B" w:rsidP="009A5A3B">
      <w:pPr>
        <w:rPr>
          <w:sz w:val="20"/>
          <w:szCs w:val="20"/>
        </w:rPr>
      </w:pPr>
    </w:p>
    <w:p w:rsidR="009A5A3B" w:rsidRDefault="009A5A3B" w:rsidP="009A5A3B">
      <w:pPr>
        <w:jc w:val="center"/>
        <w:rPr>
          <w:b/>
          <w:sz w:val="20"/>
          <w:szCs w:val="20"/>
        </w:rPr>
      </w:pPr>
      <w:r w:rsidRPr="00193E69">
        <w:rPr>
          <w:b/>
          <w:sz w:val="20"/>
          <w:szCs w:val="20"/>
        </w:rPr>
        <w:lastRenderedPageBreak/>
        <w:t>Specialization Certificates</w:t>
      </w:r>
    </w:p>
    <w:p w:rsidR="009A5A3B" w:rsidRDefault="009A5A3B" w:rsidP="009A5A3B">
      <w:pPr>
        <w:rPr>
          <w:b/>
          <w:sz w:val="20"/>
          <w:szCs w:val="20"/>
        </w:rPr>
      </w:pPr>
    </w:p>
    <w:p w:rsidR="009A5A3B" w:rsidRDefault="009A5A3B" w:rsidP="009A5A3B">
      <w:pPr>
        <w:rPr>
          <w:sz w:val="20"/>
          <w:szCs w:val="20"/>
        </w:rPr>
      </w:pPr>
      <w:r>
        <w:rPr>
          <w:sz w:val="20"/>
          <w:szCs w:val="20"/>
        </w:rPr>
        <w:t>** Complete Major Requirements</w:t>
      </w:r>
    </w:p>
    <w:p w:rsidR="009A5A3B" w:rsidRPr="00193E69" w:rsidRDefault="009A5A3B" w:rsidP="009A5A3B">
      <w:pPr>
        <w:pStyle w:val="ListParagraph"/>
        <w:numPr>
          <w:ilvl w:val="0"/>
          <w:numId w:val="2"/>
        </w:numPr>
        <w:rPr>
          <w:sz w:val="20"/>
          <w:szCs w:val="20"/>
        </w:rPr>
      </w:pPr>
      <w:r w:rsidRPr="00193E69">
        <w:rPr>
          <w:sz w:val="20"/>
          <w:szCs w:val="20"/>
        </w:rPr>
        <w:t>Child Development Administration Specialization Required Courses: CDEV 210, 211, 212</w:t>
      </w:r>
    </w:p>
    <w:p w:rsidR="00A719C3" w:rsidRPr="00A719C3" w:rsidRDefault="009A5A3B" w:rsidP="00A719C3">
      <w:pPr>
        <w:pStyle w:val="ListParagraph"/>
        <w:numPr>
          <w:ilvl w:val="0"/>
          <w:numId w:val="2"/>
        </w:numPr>
        <w:rPr>
          <w:sz w:val="20"/>
          <w:szCs w:val="20"/>
        </w:rPr>
      </w:pPr>
      <w:r>
        <w:rPr>
          <w:sz w:val="20"/>
          <w:szCs w:val="20"/>
        </w:rPr>
        <w:t>Child Development Infant/Toddler Specialization Required Courses: CDEV 220, 221</w:t>
      </w:r>
    </w:p>
    <w:p w:rsidR="009A5A3B" w:rsidRDefault="009A5A3B" w:rsidP="009A5A3B">
      <w:pPr>
        <w:pStyle w:val="ListParagraph"/>
        <w:numPr>
          <w:ilvl w:val="0"/>
          <w:numId w:val="2"/>
        </w:numPr>
        <w:rPr>
          <w:sz w:val="20"/>
          <w:szCs w:val="20"/>
        </w:rPr>
      </w:pPr>
      <w:r>
        <w:rPr>
          <w:sz w:val="20"/>
          <w:szCs w:val="20"/>
        </w:rPr>
        <w:t>Child Development School-Age Specialization Certificate Required Courses: CDEV 230, 231</w:t>
      </w:r>
    </w:p>
    <w:p w:rsidR="00A719C3" w:rsidRPr="00A719C3" w:rsidRDefault="00A719C3" w:rsidP="00A719C3">
      <w:pPr>
        <w:pStyle w:val="ListParagraph"/>
        <w:ind w:left="1440"/>
        <w:rPr>
          <w:b/>
        </w:rPr>
      </w:pPr>
    </w:p>
    <w:p w:rsidR="009A5A3B" w:rsidRDefault="00A719C3" w:rsidP="00A719C3">
      <w:pPr>
        <w:jc w:val="center"/>
        <w:rPr>
          <w:b/>
        </w:rPr>
      </w:pPr>
      <w:r w:rsidRPr="00A719C3">
        <w:rPr>
          <w:b/>
        </w:rPr>
        <w:t>CHILD DEVELOPMENT COURSES – ENROLLMENT, FILL RATES &amp; WAIT LISTS</w:t>
      </w:r>
    </w:p>
    <w:p w:rsidR="00A719C3" w:rsidRDefault="00A719C3" w:rsidP="00A719C3">
      <w:pPr>
        <w:jc w:val="center"/>
        <w:rPr>
          <w:b/>
        </w:rPr>
      </w:pPr>
      <w:r>
        <w:rPr>
          <w:noProof/>
          <w:sz w:val="20"/>
          <w:szCs w:val="20"/>
        </w:rPr>
        <w:drawing>
          <wp:inline distT="0" distB="0" distL="0" distR="0">
            <wp:extent cx="8229600" cy="42481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9600" cy="4248150"/>
                    </a:xfrm>
                    <a:prstGeom prst="rect">
                      <a:avLst/>
                    </a:prstGeom>
                    <a:noFill/>
                    <a:ln>
                      <a:noFill/>
                    </a:ln>
                  </pic:spPr>
                </pic:pic>
              </a:graphicData>
            </a:graphic>
          </wp:inline>
        </w:drawing>
      </w:r>
    </w:p>
    <w:p w:rsidR="00A719C3" w:rsidRDefault="00A719C3">
      <w:pPr>
        <w:spacing w:after="200" w:line="276" w:lineRule="auto"/>
        <w:rPr>
          <w:b/>
        </w:rPr>
      </w:pPr>
      <w:r>
        <w:rPr>
          <w:b/>
        </w:rPr>
        <w:br w:type="page"/>
      </w:r>
    </w:p>
    <w:p w:rsidR="00A719C3" w:rsidRDefault="00A719C3" w:rsidP="00A719C3">
      <w:pPr>
        <w:jc w:val="center"/>
        <w:rPr>
          <w:b/>
        </w:rPr>
      </w:pPr>
      <w:r>
        <w:rPr>
          <w:b/>
        </w:rPr>
        <w:lastRenderedPageBreak/>
        <w:t>CHILD DEVELOPMENT COURSES – PRODUCTIVITY (FTES/FTEF)</w:t>
      </w:r>
    </w:p>
    <w:p w:rsidR="00A719C3" w:rsidRDefault="00A719C3" w:rsidP="00A719C3">
      <w:pPr>
        <w:jc w:val="center"/>
        <w:rPr>
          <w:b/>
        </w:rPr>
      </w:pPr>
    </w:p>
    <w:p w:rsidR="00A719C3" w:rsidRDefault="00A719C3" w:rsidP="00A719C3">
      <w:pPr>
        <w:jc w:val="center"/>
        <w:rPr>
          <w:b/>
        </w:rPr>
      </w:pPr>
      <w:r>
        <w:rPr>
          <w:noProof/>
        </w:rPr>
        <w:drawing>
          <wp:inline distT="0" distB="0" distL="0" distR="0">
            <wp:extent cx="7753350" cy="43719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9065" cy="4375198"/>
                    </a:xfrm>
                    <a:prstGeom prst="rect">
                      <a:avLst/>
                    </a:prstGeom>
                    <a:noFill/>
                    <a:ln>
                      <a:noFill/>
                    </a:ln>
                  </pic:spPr>
                </pic:pic>
              </a:graphicData>
            </a:graphic>
          </wp:inline>
        </w:drawing>
      </w:r>
    </w:p>
    <w:p w:rsidR="00A719C3" w:rsidRDefault="00A719C3">
      <w:pPr>
        <w:spacing w:after="200" w:line="276" w:lineRule="auto"/>
        <w:rPr>
          <w:b/>
        </w:rPr>
      </w:pPr>
      <w:r>
        <w:rPr>
          <w:b/>
        </w:rPr>
        <w:br w:type="page"/>
      </w:r>
    </w:p>
    <w:p w:rsidR="00A719C3" w:rsidRDefault="00A719C3" w:rsidP="00A719C3">
      <w:pPr>
        <w:jc w:val="center"/>
        <w:rPr>
          <w:b/>
        </w:rPr>
      </w:pPr>
      <w:r>
        <w:rPr>
          <w:b/>
        </w:rPr>
        <w:lastRenderedPageBreak/>
        <w:t>CHILD DEVELOPMENT COURSES – COMPLETION AND SUCCESS RATES</w:t>
      </w:r>
    </w:p>
    <w:p w:rsidR="00A719C3" w:rsidRDefault="00A719C3" w:rsidP="00A719C3">
      <w:pPr>
        <w:jc w:val="center"/>
        <w:rPr>
          <w:b/>
        </w:rPr>
      </w:pPr>
    </w:p>
    <w:p w:rsidR="00A719C3" w:rsidRDefault="00A719C3" w:rsidP="00A719C3">
      <w:pPr>
        <w:jc w:val="center"/>
        <w:rPr>
          <w:b/>
        </w:rPr>
      </w:pPr>
      <w:r>
        <w:rPr>
          <w:noProof/>
        </w:rPr>
        <w:drawing>
          <wp:inline distT="0" distB="0" distL="0" distR="0">
            <wp:extent cx="6120130" cy="4943475"/>
            <wp:effectExtent l="0" t="0" r="1270" b="952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4943475"/>
                    </a:xfrm>
                    <a:prstGeom prst="rect">
                      <a:avLst/>
                    </a:prstGeom>
                    <a:noFill/>
                    <a:ln>
                      <a:noFill/>
                    </a:ln>
                  </pic:spPr>
                </pic:pic>
              </a:graphicData>
            </a:graphic>
          </wp:inline>
        </w:drawing>
      </w:r>
    </w:p>
    <w:p w:rsidR="00A719C3" w:rsidRDefault="00A719C3">
      <w:pPr>
        <w:spacing w:after="200" w:line="276" w:lineRule="auto"/>
        <w:rPr>
          <w:b/>
        </w:rPr>
      </w:pPr>
      <w:r>
        <w:rPr>
          <w:b/>
        </w:rPr>
        <w:br w:type="page"/>
      </w:r>
    </w:p>
    <w:tbl>
      <w:tblPr>
        <w:tblStyle w:val="TableGrid"/>
        <w:tblW w:w="13169" w:type="dxa"/>
        <w:tblInd w:w="115" w:type="dxa"/>
        <w:tblLayout w:type="fixed"/>
        <w:tblLook w:val="04A0"/>
      </w:tblPr>
      <w:tblGrid>
        <w:gridCol w:w="13169"/>
      </w:tblGrid>
      <w:tr w:rsidR="00A719C3" w:rsidTr="00715970">
        <w:tc>
          <w:tcPr>
            <w:tcW w:w="13169" w:type="dxa"/>
          </w:tcPr>
          <w:p w:rsidR="00A719C3" w:rsidRDefault="00A719C3" w:rsidP="00715970">
            <w:pPr>
              <w:rPr>
                <w:b/>
                <w:sz w:val="16"/>
                <w:szCs w:val="16"/>
              </w:rPr>
            </w:pPr>
          </w:p>
          <w:p w:rsidR="00A719C3" w:rsidRDefault="00A719C3" w:rsidP="00715970">
            <w:pPr>
              <w:rPr>
                <w:sz w:val="16"/>
                <w:szCs w:val="16"/>
              </w:rPr>
            </w:pPr>
            <w:r>
              <w:rPr>
                <w:b/>
                <w:sz w:val="16"/>
                <w:szCs w:val="16"/>
              </w:rPr>
              <w:t xml:space="preserve">Recent Enrollment Demand:    </w:t>
            </w:r>
            <w:r>
              <w:rPr>
                <w:sz w:val="16"/>
                <w:szCs w:val="16"/>
              </w:rPr>
              <w:t>High ____</w:t>
            </w:r>
            <w:r w:rsidR="00EA174C">
              <w:rPr>
                <w:sz w:val="16"/>
                <w:szCs w:val="16"/>
              </w:rPr>
              <w:t>X</w:t>
            </w:r>
            <w:r>
              <w:rPr>
                <w:sz w:val="16"/>
                <w:szCs w:val="16"/>
              </w:rPr>
              <w:t>_____                    Medium _________                           Low ___________</w:t>
            </w:r>
          </w:p>
          <w:p w:rsidR="00A719C3" w:rsidRPr="00F82AA1" w:rsidRDefault="00A719C3" w:rsidP="00715970">
            <w:pPr>
              <w:rPr>
                <w:sz w:val="16"/>
                <w:szCs w:val="16"/>
              </w:rPr>
            </w:pPr>
          </w:p>
        </w:tc>
      </w:tr>
      <w:tr w:rsidR="00A719C3" w:rsidTr="00715970">
        <w:tc>
          <w:tcPr>
            <w:tcW w:w="13169" w:type="dxa"/>
          </w:tcPr>
          <w:p w:rsidR="00A719C3" w:rsidRDefault="00A719C3" w:rsidP="00715970">
            <w:pPr>
              <w:rPr>
                <w:b/>
                <w:sz w:val="16"/>
                <w:szCs w:val="16"/>
              </w:rPr>
            </w:pPr>
          </w:p>
          <w:p w:rsidR="00A719C3" w:rsidRDefault="00A719C3" w:rsidP="00715970">
            <w:pPr>
              <w:rPr>
                <w:sz w:val="16"/>
                <w:szCs w:val="16"/>
              </w:rPr>
            </w:pPr>
            <w:r>
              <w:rPr>
                <w:b/>
                <w:sz w:val="16"/>
                <w:szCs w:val="16"/>
              </w:rPr>
              <w:t xml:space="preserve">Projection for Future Demand :   </w:t>
            </w:r>
            <w:r>
              <w:rPr>
                <w:sz w:val="16"/>
                <w:szCs w:val="16"/>
              </w:rPr>
              <w:t>Growing _________                       Stable __</w:t>
            </w:r>
            <w:r w:rsidR="00EA174C">
              <w:rPr>
                <w:sz w:val="16"/>
                <w:szCs w:val="16"/>
              </w:rPr>
              <w:t>X</w:t>
            </w:r>
            <w:r>
              <w:rPr>
                <w:sz w:val="16"/>
                <w:szCs w:val="16"/>
              </w:rPr>
              <w:t>________             Declining ____________</w:t>
            </w:r>
          </w:p>
          <w:p w:rsidR="00A719C3" w:rsidRPr="001F4A19" w:rsidRDefault="00A719C3" w:rsidP="00715970">
            <w:pPr>
              <w:rPr>
                <w:sz w:val="16"/>
                <w:szCs w:val="16"/>
              </w:rPr>
            </w:pPr>
          </w:p>
        </w:tc>
      </w:tr>
      <w:tr w:rsidR="00A719C3" w:rsidTr="00715970">
        <w:tc>
          <w:tcPr>
            <w:tcW w:w="13169" w:type="dxa"/>
          </w:tcPr>
          <w:p w:rsidR="00A719C3" w:rsidRDefault="00A719C3" w:rsidP="00715970">
            <w:pPr>
              <w:rPr>
                <w:sz w:val="16"/>
                <w:szCs w:val="16"/>
              </w:rPr>
            </w:pPr>
            <w:r w:rsidRPr="00F83C69">
              <w:rPr>
                <w:b/>
                <w:sz w:val="16"/>
                <w:szCs w:val="16"/>
              </w:rPr>
              <w:t>Opportunity Analysis:</w:t>
            </w:r>
            <w:r>
              <w:rPr>
                <w:sz w:val="16"/>
                <w:szCs w:val="16"/>
              </w:rPr>
              <w:t xml:space="preserve"> (Successes, new curriculum development, alternative delivery mechanisms, interdisciplinary strategies, etc.)</w:t>
            </w:r>
          </w:p>
          <w:p w:rsidR="00A719C3" w:rsidRDefault="00A719C3" w:rsidP="00715970">
            <w:pPr>
              <w:rPr>
                <w:b/>
                <w:sz w:val="16"/>
                <w:szCs w:val="16"/>
              </w:rPr>
            </w:pPr>
          </w:p>
          <w:p w:rsidR="00A719C3" w:rsidRDefault="00A719C3" w:rsidP="00715970">
            <w:pPr>
              <w:rPr>
                <w:b/>
                <w:sz w:val="16"/>
                <w:szCs w:val="16"/>
              </w:rPr>
            </w:pPr>
          </w:p>
          <w:p w:rsidR="00EA174C" w:rsidRDefault="00EA174C" w:rsidP="00EA174C">
            <w:pPr>
              <w:rPr>
                <w:rFonts w:ascii="Calibri" w:hAnsi="Calibri"/>
              </w:rPr>
            </w:pPr>
            <w:r w:rsidRPr="007C5CA0">
              <w:rPr>
                <w:rFonts w:ascii="Calibri" w:hAnsi="Calibri"/>
              </w:rPr>
              <w:t xml:space="preserve">Over the past several decades, research has clearly demonstrated the importance of early care and education with high quality early childhood </w:t>
            </w:r>
            <w:r>
              <w:rPr>
                <w:rFonts w:ascii="Calibri" w:hAnsi="Calibri"/>
              </w:rPr>
              <w:t xml:space="preserve">programs and </w:t>
            </w:r>
            <w:r w:rsidRPr="007C5CA0">
              <w:rPr>
                <w:rFonts w:ascii="Calibri" w:hAnsi="Calibri"/>
              </w:rPr>
              <w:t xml:space="preserve">services that contribute to young children’s cognitive, physical, and social-emotional development.  These types of services not only benefit the children and families served, but also have economic benefits for society as a whole.  </w:t>
            </w:r>
            <w:r>
              <w:rPr>
                <w:rFonts w:ascii="Calibri" w:hAnsi="Calibri"/>
              </w:rPr>
              <w:t>The Federal Government and the State recognize the research and benefits.  The Federal Government has moved to improve the educational requirements of federally funded programs.  Head</w:t>
            </w:r>
            <w:r w:rsidR="00133265">
              <w:rPr>
                <w:rFonts w:ascii="Calibri" w:hAnsi="Calibri"/>
              </w:rPr>
              <w:t xml:space="preserve"> </w:t>
            </w:r>
            <w:r>
              <w:rPr>
                <w:rFonts w:ascii="Calibri" w:hAnsi="Calibri"/>
              </w:rPr>
              <w:t xml:space="preserve">start programs are requiring teachers to have their BA by 2014. </w:t>
            </w:r>
            <w:r w:rsidR="00133265">
              <w:rPr>
                <w:rFonts w:ascii="Calibri" w:hAnsi="Calibri"/>
              </w:rPr>
              <w:t xml:space="preserve">In the </w:t>
            </w:r>
            <w:r w:rsidR="00133265">
              <w:rPr>
                <w:color w:val="000000"/>
              </w:rPr>
              <w:t>State of the Union speech before Congress the president proposed universal pre-school as one of his primary initiatives.   The President touted the benefits of early childhood education and called for the expansion of high quality preschool programs across the nation</w:t>
            </w:r>
            <w:r w:rsidR="00133265">
              <w:rPr>
                <w:b/>
                <w:bCs/>
                <w:color w:val="000000"/>
              </w:rPr>
              <w:t xml:space="preserve">.  </w:t>
            </w:r>
            <w:r>
              <w:rPr>
                <w:rFonts w:ascii="Calibri" w:hAnsi="Calibri"/>
              </w:rPr>
              <w:t xml:space="preserve"> The State of California is currently holding meetings regarding a credential for anyone working with children preschool through 8.  California has also developed Transitional Kindergarten</w:t>
            </w:r>
            <w:r w:rsidR="00715970">
              <w:rPr>
                <w:rFonts w:ascii="Calibri" w:hAnsi="Calibri"/>
              </w:rPr>
              <w:t xml:space="preserve"> which began this year</w:t>
            </w:r>
            <w:r>
              <w:rPr>
                <w:rFonts w:ascii="Calibri" w:hAnsi="Calibri"/>
              </w:rPr>
              <w:t xml:space="preserve">.  Each of the above will mean more education for those working with young children.  To meet this demand the Child, Family and Consumer Science Department at Imperial Valley College plans to </w:t>
            </w:r>
            <w:r w:rsidR="00715970">
              <w:rPr>
                <w:rFonts w:ascii="Calibri" w:hAnsi="Calibri"/>
              </w:rPr>
              <w:t xml:space="preserve">create several on-line courses and maintain the offering of face to face courses in order for students to complete the program in a timely manner. </w:t>
            </w:r>
            <w:r>
              <w:rPr>
                <w:rFonts w:ascii="Calibri" w:hAnsi="Calibri"/>
              </w:rPr>
              <w:t xml:space="preserve"> </w:t>
            </w:r>
          </w:p>
          <w:p w:rsidR="00EA174C" w:rsidRPr="00AB3549" w:rsidRDefault="00EA174C" w:rsidP="00EA174C">
            <w:pPr>
              <w:rPr>
                <w:rFonts w:ascii="Calibri" w:hAnsi="Calibri"/>
                <w:b/>
              </w:rPr>
            </w:pPr>
            <w:r>
              <w:rPr>
                <w:rFonts w:ascii="Calibri" w:hAnsi="Calibri"/>
                <w:b/>
              </w:rPr>
              <w:t>New Curriculum development and alternative delivery mechanisms:</w:t>
            </w:r>
          </w:p>
          <w:p w:rsidR="00EA174C" w:rsidRDefault="00EA174C" w:rsidP="00EA174C">
            <w:pPr>
              <w:rPr>
                <w:rFonts w:ascii="Calibri" w:hAnsi="Calibri"/>
              </w:rPr>
            </w:pPr>
            <w:r>
              <w:rPr>
                <w:rFonts w:ascii="Calibri" w:hAnsi="Calibri"/>
              </w:rPr>
              <w:t xml:space="preserve">We plan to create </w:t>
            </w:r>
            <w:r w:rsidR="00715970">
              <w:rPr>
                <w:rFonts w:ascii="Calibri" w:hAnsi="Calibri"/>
              </w:rPr>
              <w:t xml:space="preserve">distance education courses for </w:t>
            </w:r>
            <w:r>
              <w:rPr>
                <w:rFonts w:ascii="Calibri" w:hAnsi="Calibri"/>
              </w:rPr>
              <w:t xml:space="preserve">Principles, and Practices CDEV100, Health, Safety and Nutrition CDEV101, and Child, Family, and Community CDEV104 by Spring </w:t>
            </w:r>
            <w:r w:rsidR="00440C66">
              <w:rPr>
                <w:rFonts w:ascii="Calibri" w:hAnsi="Calibri"/>
              </w:rPr>
              <w:t xml:space="preserve">2014. </w:t>
            </w:r>
            <w:r>
              <w:rPr>
                <w:rFonts w:ascii="Calibri" w:hAnsi="Calibri"/>
              </w:rPr>
              <w:t xml:space="preserve">Waiting for the campus template for On-line courses.  </w:t>
            </w:r>
          </w:p>
          <w:p w:rsidR="00EA174C" w:rsidRDefault="00EA174C" w:rsidP="00EA174C">
            <w:pPr>
              <w:rPr>
                <w:rFonts w:ascii="Calibri" w:hAnsi="Calibri"/>
              </w:rPr>
            </w:pPr>
            <w:r>
              <w:rPr>
                <w:rFonts w:ascii="Calibri" w:hAnsi="Calibri"/>
              </w:rPr>
              <w:t>We also plan to</w:t>
            </w:r>
            <w:r w:rsidR="00715970">
              <w:rPr>
                <w:rFonts w:ascii="Calibri" w:hAnsi="Calibri"/>
              </w:rPr>
              <w:t xml:space="preserve"> offer</w:t>
            </w:r>
            <w:r>
              <w:rPr>
                <w:rFonts w:ascii="Calibri" w:hAnsi="Calibri"/>
              </w:rPr>
              <w:t xml:space="preserve"> our 3 Administration courses</w:t>
            </w:r>
            <w:r w:rsidR="00715970">
              <w:rPr>
                <w:rFonts w:ascii="Calibri" w:hAnsi="Calibri"/>
              </w:rPr>
              <w:t xml:space="preserve"> on-line</w:t>
            </w:r>
            <w:r>
              <w:rPr>
                <w:rFonts w:ascii="Calibri" w:hAnsi="Calibri"/>
              </w:rPr>
              <w:t>, but</w:t>
            </w:r>
            <w:r w:rsidR="00715970">
              <w:rPr>
                <w:rFonts w:ascii="Calibri" w:hAnsi="Calibri"/>
              </w:rPr>
              <w:t xml:space="preserve"> </w:t>
            </w:r>
            <w:r>
              <w:rPr>
                <w:rFonts w:ascii="Calibri" w:hAnsi="Calibri"/>
              </w:rPr>
              <w:t>will wait until CAP has completed their project.  The Curriculum Alignment Project team has been contracted to complete 7 courses for the Department of Education Child Development.  The course</w:t>
            </w:r>
            <w:r w:rsidR="00715970">
              <w:rPr>
                <w:rFonts w:ascii="Calibri" w:hAnsi="Calibri"/>
              </w:rPr>
              <w:t>s</w:t>
            </w:r>
            <w:r>
              <w:rPr>
                <w:rFonts w:ascii="Calibri" w:hAnsi="Calibri"/>
              </w:rPr>
              <w:t xml:space="preserve"> will include 3 administration courses, 2 infant/toddler courses, and 2 special needs courses. After the completion of these courses by CAP we will add a specialization in Special Needs Early Childhood and align with the community college system.</w:t>
            </w:r>
          </w:p>
          <w:p w:rsidR="00EA174C" w:rsidRDefault="00EA174C" w:rsidP="00EA174C">
            <w:pPr>
              <w:rPr>
                <w:rFonts w:ascii="Calibri" w:hAnsi="Calibri"/>
              </w:rPr>
            </w:pPr>
            <w:r w:rsidRPr="00732AEC">
              <w:rPr>
                <w:rFonts w:ascii="Calibri" w:hAnsi="Calibri"/>
                <w:b/>
              </w:rPr>
              <w:t>Successes</w:t>
            </w:r>
            <w:r>
              <w:rPr>
                <w:rFonts w:ascii="Calibri" w:hAnsi="Calibri"/>
                <w:b/>
              </w:rPr>
              <w:t xml:space="preserve">: </w:t>
            </w:r>
          </w:p>
          <w:p w:rsidR="00EA174C" w:rsidRDefault="00EA174C" w:rsidP="00EA174C">
            <w:pPr>
              <w:rPr>
                <w:rFonts w:ascii="Calibri" w:hAnsi="Calibri"/>
              </w:rPr>
            </w:pPr>
            <w:r>
              <w:rPr>
                <w:rFonts w:ascii="Calibri" w:hAnsi="Calibri"/>
              </w:rPr>
              <w:t>In 2009, Imperial Valley College Child, Family and Consumer Science Department became the 2</w:t>
            </w:r>
            <w:r w:rsidRPr="00732AEC">
              <w:rPr>
                <w:rFonts w:ascii="Calibri" w:hAnsi="Calibri"/>
                <w:vertAlign w:val="superscript"/>
              </w:rPr>
              <w:t>nd</w:t>
            </w:r>
            <w:r>
              <w:rPr>
                <w:rFonts w:ascii="Calibri" w:hAnsi="Calibri"/>
              </w:rPr>
              <w:t xml:space="preserve"> community college in California to become aligned.</w:t>
            </w:r>
          </w:p>
          <w:p w:rsidR="00EA174C" w:rsidRDefault="00EA174C" w:rsidP="00EA174C">
            <w:pPr>
              <w:rPr>
                <w:rFonts w:ascii="Calibri" w:hAnsi="Calibri"/>
              </w:rPr>
            </w:pPr>
            <w:r>
              <w:rPr>
                <w:rFonts w:ascii="Calibri" w:hAnsi="Calibri"/>
              </w:rPr>
              <w:t>In 2011, Imperial Valley College Child, Family and Consumer Science Department completed and received approval of their C-ID courses and TMC for their Early Childhood Education Degree.</w:t>
            </w:r>
          </w:p>
          <w:p w:rsidR="00B44146" w:rsidRDefault="00B44146" w:rsidP="00EA174C">
            <w:pPr>
              <w:rPr>
                <w:rFonts w:ascii="Calibri" w:hAnsi="Calibri"/>
              </w:rPr>
            </w:pPr>
          </w:p>
          <w:p w:rsidR="00B44146" w:rsidRDefault="00B44146" w:rsidP="00EA174C">
            <w:pPr>
              <w:rPr>
                <w:rFonts w:ascii="Calibri" w:hAnsi="Calibri"/>
              </w:rPr>
            </w:pPr>
            <w:r>
              <w:rPr>
                <w:rFonts w:ascii="Calibri" w:hAnsi="Calibri"/>
              </w:rPr>
              <w:lastRenderedPageBreak/>
              <w:t xml:space="preserve">Through a contract with the Child Development Training Consortium the Imperial Valley College Child, Family and Consumer </w:t>
            </w:r>
          </w:p>
          <w:p w:rsidR="00B44146" w:rsidRDefault="00B44146" w:rsidP="00EA174C">
            <w:pPr>
              <w:rPr>
                <w:rFonts w:ascii="Calibri" w:hAnsi="Calibri"/>
              </w:rPr>
            </w:pPr>
            <w:r>
              <w:rPr>
                <w:rFonts w:ascii="Calibri" w:hAnsi="Calibri"/>
              </w:rPr>
              <w:t xml:space="preserve">Science Department, Child Development Program </w:t>
            </w:r>
            <w:proofErr w:type="gramStart"/>
            <w:r>
              <w:rPr>
                <w:rFonts w:ascii="Calibri" w:hAnsi="Calibri"/>
              </w:rPr>
              <w:t>have</w:t>
            </w:r>
            <w:proofErr w:type="gramEnd"/>
            <w:r>
              <w:rPr>
                <w:rFonts w:ascii="Calibri" w:hAnsi="Calibri"/>
              </w:rPr>
              <w:t xml:space="preserve"> been able to offer child development students who pass </w:t>
            </w:r>
            <w:r w:rsidR="000E72F1">
              <w:rPr>
                <w:rFonts w:ascii="Calibri" w:hAnsi="Calibri"/>
              </w:rPr>
              <w:t>courses with grades of “C” or better stipends.</w:t>
            </w:r>
          </w:p>
          <w:tbl>
            <w:tblPr>
              <w:tblStyle w:val="TableGrid"/>
              <w:tblW w:w="0" w:type="auto"/>
              <w:tblLayout w:type="fixed"/>
              <w:tblLook w:val="04A0"/>
            </w:tblPr>
            <w:tblGrid>
              <w:gridCol w:w="1652"/>
              <w:gridCol w:w="1323"/>
              <w:gridCol w:w="868"/>
              <w:gridCol w:w="3051"/>
            </w:tblGrid>
            <w:tr w:rsidR="000960DD" w:rsidTr="00F458E3">
              <w:tc>
                <w:tcPr>
                  <w:tcW w:w="3843" w:type="dxa"/>
                  <w:gridSpan w:val="3"/>
                  <w:shd w:val="clear" w:color="auto" w:fill="BFBFBF" w:themeFill="background1" w:themeFillShade="BF"/>
                </w:tcPr>
                <w:p w:rsidR="000960DD" w:rsidRPr="0036723D" w:rsidRDefault="000960DD" w:rsidP="00F458E3">
                  <w:pPr>
                    <w:rPr>
                      <w:b/>
                      <w:sz w:val="28"/>
                      <w:szCs w:val="28"/>
                    </w:rPr>
                  </w:pPr>
                  <w:r>
                    <w:rPr>
                      <w:b/>
                      <w:sz w:val="28"/>
                      <w:szCs w:val="28"/>
                    </w:rPr>
                    <w:t>Stipends</w:t>
                  </w:r>
                </w:p>
              </w:tc>
              <w:tc>
                <w:tcPr>
                  <w:tcW w:w="3051" w:type="dxa"/>
                  <w:shd w:val="clear" w:color="auto" w:fill="BFBFBF" w:themeFill="background1" w:themeFillShade="BF"/>
                </w:tcPr>
                <w:p w:rsidR="000960DD" w:rsidRDefault="000960DD" w:rsidP="00F458E3">
                  <w:pPr>
                    <w:rPr>
                      <w:b/>
                      <w:sz w:val="28"/>
                      <w:szCs w:val="28"/>
                    </w:rPr>
                  </w:pPr>
                </w:p>
              </w:tc>
            </w:tr>
            <w:tr w:rsidR="000960DD" w:rsidTr="00F458E3">
              <w:tc>
                <w:tcPr>
                  <w:tcW w:w="1652" w:type="dxa"/>
                  <w:shd w:val="clear" w:color="auto" w:fill="CC0000"/>
                </w:tcPr>
                <w:p w:rsidR="000960DD" w:rsidRDefault="000960DD" w:rsidP="00F458E3">
                  <w:pPr>
                    <w:rPr>
                      <w:b/>
                      <w:sz w:val="28"/>
                      <w:szCs w:val="28"/>
                    </w:rPr>
                  </w:pPr>
                  <w:r>
                    <w:rPr>
                      <w:b/>
                      <w:sz w:val="28"/>
                      <w:szCs w:val="28"/>
                    </w:rPr>
                    <w:t>Semester</w:t>
                  </w:r>
                </w:p>
                <w:p w:rsidR="000960DD" w:rsidRDefault="000960DD" w:rsidP="00F458E3">
                  <w:pPr>
                    <w:rPr>
                      <w:b/>
                      <w:sz w:val="28"/>
                      <w:szCs w:val="28"/>
                    </w:rPr>
                  </w:pPr>
                </w:p>
                <w:p w:rsidR="000960DD" w:rsidRPr="00C2252E" w:rsidRDefault="000960DD" w:rsidP="00F458E3">
                  <w:pPr>
                    <w:rPr>
                      <w:b/>
                      <w:sz w:val="28"/>
                      <w:szCs w:val="28"/>
                    </w:rPr>
                  </w:pPr>
                </w:p>
              </w:tc>
              <w:tc>
                <w:tcPr>
                  <w:tcW w:w="1323" w:type="dxa"/>
                  <w:shd w:val="clear" w:color="auto" w:fill="CC0000"/>
                </w:tcPr>
                <w:p w:rsidR="000960DD" w:rsidRDefault="000960DD" w:rsidP="00F458E3">
                  <w:pPr>
                    <w:rPr>
                      <w:b/>
                    </w:rPr>
                  </w:pPr>
                  <w:r>
                    <w:rPr>
                      <w:b/>
                    </w:rPr>
                    <w:t># of Students</w:t>
                  </w:r>
                </w:p>
              </w:tc>
              <w:tc>
                <w:tcPr>
                  <w:tcW w:w="868" w:type="dxa"/>
                  <w:shd w:val="clear" w:color="auto" w:fill="CC0000"/>
                </w:tcPr>
                <w:p w:rsidR="000960DD" w:rsidRDefault="000960DD" w:rsidP="00F458E3">
                  <w:pPr>
                    <w:rPr>
                      <w:b/>
                    </w:rPr>
                  </w:pPr>
                  <w:r>
                    <w:rPr>
                      <w:b/>
                    </w:rPr>
                    <w:t># of Units</w:t>
                  </w:r>
                </w:p>
              </w:tc>
              <w:tc>
                <w:tcPr>
                  <w:tcW w:w="3051" w:type="dxa"/>
                  <w:shd w:val="clear" w:color="auto" w:fill="CC0000"/>
                </w:tcPr>
                <w:p w:rsidR="000960DD" w:rsidRDefault="000960DD" w:rsidP="00F458E3">
                  <w:pPr>
                    <w:rPr>
                      <w:b/>
                    </w:rPr>
                  </w:pPr>
                  <w:r>
                    <w:rPr>
                      <w:b/>
                    </w:rPr>
                    <w:t>Total Stipends</w:t>
                  </w:r>
                </w:p>
              </w:tc>
            </w:tr>
            <w:tr w:rsidR="000960DD" w:rsidTr="00F458E3">
              <w:tc>
                <w:tcPr>
                  <w:tcW w:w="1652" w:type="dxa"/>
                </w:tcPr>
                <w:p w:rsidR="000960DD" w:rsidRPr="00BD30C8" w:rsidRDefault="000960DD" w:rsidP="00F458E3">
                  <w:r w:rsidRPr="00BD30C8">
                    <w:t>Fall 2012</w:t>
                  </w:r>
                </w:p>
              </w:tc>
              <w:tc>
                <w:tcPr>
                  <w:tcW w:w="1323" w:type="dxa"/>
                </w:tcPr>
                <w:p w:rsidR="000960DD" w:rsidRPr="00BD30C8" w:rsidRDefault="000960DD" w:rsidP="00F458E3">
                  <w:r w:rsidRPr="00BD30C8">
                    <w:t>27</w:t>
                  </w:r>
                </w:p>
              </w:tc>
              <w:tc>
                <w:tcPr>
                  <w:tcW w:w="868" w:type="dxa"/>
                </w:tcPr>
                <w:p w:rsidR="000960DD" w:rsidRPr="00BD30C8" w:rsidRDefault="000960DD" w:rsidP="00F458E3">
                  <w:r w:rsidRPr="00BD30C8">
                    <w:t>222.5</w:t>
                  </w:r>
                </w:p>
              </w:tc>
              <w:tc>
                <w:tcPr>
                  <w:tcW w:w="3051" w:type="dxa"/>
                </w:tcPr>
                <w:p w:rsidR="000960DD" w:rsidRPr="00F458E3" w:rsidRDefault="00F458E3" w:rsidP="00F458E3">
                  <w:r w:rsidRPr="00F458E3">
                    <w:t>$3504.38</w:t>
                  </w:r>
                </w:p>
              </w:tc>
            </w:tr>
            <w:tr w:rsidR="000960DD" w:rsidTr="00F458E3">
              <w:tc>
                <w:tcPr>
                  <w:tcW w:w="1652" w:type="dxa"/>
                </w:tcPr>
                <w:p w:rsidR="000960DD" w:rsidRPr="00BD30C8" w:rsidRDefault="000960DD" w:rsidP="00F458E3">
                  <w:r w:rsidRPr="00BD30C8">
                    <w:t>Spring 2012</w:t>
                  </w:r>
                </w:p>
              </w:tc>
              <w:tc>
                <w:tcPr>
                  <w:tcW w:w="1323" w:type="dxa"/>
                </w:tcPr>
                <w:p w:rsidR="000960DD" w:rsidRPr="00BD30C8" w:rsidRDefault="000960DD" w:rsidP="00F458E3">
                  <w:r w:rsidRPr="00BD30C8">
                    <w:t>36</w:t>
                  </w:r>
                </w:p>
              </w:tc>
              <w:tc>
                <w:tcPr>
                  <w:tcW w:w="868" w:type="dxa"/>
                </w:tcPr>
                <w:p w:rsidR="000960DD" w:rsidRPr="00BD30C8" w:rsidRDefault="000960DD" w:rsidP="00F458E3">
                  <w:r w:rsidRPr="00BD30C8">
                    <w:t>321.5</w:t>
                  </w:r>
                </w:p>
              </w:tc>
              <w:tc>
                <w:tcPr>
                  <w:tcW w:w="3051" w:type="dxa"/>
                </w:tcPr>
                <w:p w:rsidR="000960DD" w:rsidRPr="00F458E3" w:rsidRDefault="00F458E3" w:rsidP="00F458E3">
                  <w:r w:rsidRPr="00F458E3">
                    <w:t>$4488.00</w:t>
                  </w:r>
                </w:p>
              </w:tc>
            </w:tr>
            <w:tr w:rsidR="000960DD" w:rsidTr="00F458E3">
              <w:tc>
                <w:tcPr>
                  <w:tcW w:w="1652" w:type="dxa"/>
                </w:tcPr>
                <w:p w:rsidR="000960DD" w:rsidRPr="00BD30C8" w:rsidRDefault="000960DD" w:rsidP="00F458E3">
                  <w:r>
                    <w:t>Fall 2011</w:t>
                  </w:r>
                </w:p>
              </w:tc>
              <w:tc>
                <w:tcPr>
                  <w:tcW w:w="1323" w:type="dxa"/>
                </w:tcPr>
                <w:p w:rsidR="000960DD" w:rsidRPr="00BD30C8" w:rsidRDefault="000960DD" w:rsidP="00F458E3">
                  <w:r>
                    <w:t>38</w:t>
                  </w:r>
                </w:p>
              </w:tc>
              <w:tc>
                <w:tcPr>
                  <w:tcW w:w="868" w:type="dxa"/>
                </w:tcPr>
                <w:p w:rsidR="000960DD" w:rsidRPr="00BD30C8" w:rsidRDefault="000960DD" w:rsidP="00F458E3">
                  <w:r w:rsidRPr="00BD30C8">
                    <w:t>339</w:t>
                  </w:r>
                </w:p>
              </w:tc>
              <w:tc>
                <w:tcPr>
                  <w:tcW w:w="3051" w:type="dxa"/>
                </w:tcPr>
                <w:p w:rsidR="000960DD" w:rsidRPr="00F458E3" w:rsidRDefault="00F458E3" w:rsidP="00F458E3">
                  <w:r>
                    <w:t>$5593.50</w:t>
                  </w:r>
                </w:p>
              </w:tc>
            </w:tr>
            <w:tr w:rsidR="000960DD" w:rsidTr="00F458E3">
              <w:trPr>
                <w:trHeight w:val="350"/>
              </w:trPr>
              <w:tc>
                <w:tcPr>
                  <w:tcW w:w="1652" w:type="dxa"/>
                </w:tcPr>
                <w:p w:rsidR="000960DD" w:rsidRPr="00BD30C8" w:rsidRDefault="000960DD" w:rsidP="00F458E3">
                  <w:r>
                    <w:t>Spring 2011</w:t>
                  </w:r>
                </w:p>
              </w:tc>
              <w:tc>
                <w:tcPr>
                  <w:tcW w:w="1323" w:type="dxa"/>
                </w:tcPr>
                <w:p w:rsidR="000960DD" w:rsidRPr="00F458E3" w:rsidRDefault="00F458E3" w:rsidP="00F458E3">
                  <w:r w:rsidRPr="00F458E3">
                    <w:t>38</w:t>
                  </w:r>
                </w:p>
              </w:tc>
              <w:tc>
                <w:tcPr>
                  <w:tcW w:w="868" w:type="dxa"/>
                </w:tcPr>
                <w:p w:rsidR="000960DD" w:rsidRPr="00F458E3" w:rsidRDefault="00F458E3" w:rsidP="00F458E3">
                  <w:r w:rsidRPr="00F458E3">
                    <w:t>301</w:t>
                  </w:r>
                </w:p>
              </w:tc>
              <w:tc>
                <w:tcPr>
                  <w:tcW w:w="3051" w:type="dxa"/>
                </w:tcPr>
                <w:p w:rsidR="000960DD" w:rsidRPr="00F458E3" w:rsidRDefault="00F458E3" w:rsidP="00F458E3">
                  <w:r w:rsidRPr="00F458E3">
                    <w:t>$3146.00</w:t>
                  </w:r>
                </w:p>
              </w:tc>
            </w:tr>
            <w:tr w:rsidR="000960DD" w:rsidTr="00F458E3">
              <w:tc>
                <w:tcPr>
                  <w:tcW w:w="1652" w:type="dxa"/>
                </w:tcPr>
                <w:p w:rsidR="000960DD" w:rsidRPr="00BD30C8" w:rsidRDefault="000960DD" w:rsidP="00F458E3">
                  <w:r>
                    <w:t>Fall 2010</w:t>
                  </w:r>
                </w:p>
              </w:tc>
              <w:tc>
                <w:tcPr>
                  <w:tcW w:w="1323" w:type="dxa"/>
                </w:tcPr>
                <w:p w:rsidR="000960DD" w:rsidRPr="00F458E3" w:rsidRDefault="00F458E3" w:rsidP="00F458E3">
                  <w:r w:rsidRPr="00F458E3">
                    <w:t>46</w:t>
                  </w:r>
                </w:p>
              </w:tc>
              <w:tc>
                <w:tcPr>
                  <w:tcW w:w="868" w:type="dxa"/>
                </w:tcPr>
                <w:p w:rsidR="000960DD" w:rsidRPr="00F458E3" w:rsidRDefault="00F458E3" w:rsidP="00F458E3">
                  <w:r w:rsidRPr="00F458E3">
                    <w:t>381</w:t>
                  </w:r>
                </w:p>
              </w:tc>
              <w:tc>
                <w:tcPr>
                  <w:tcW w:w="3051" w:type="dxa"/>
                </w:tcPr>
                <w:p w:rsidR="000960DD" w:rsidRPr="00F458E3" w:rsidRDefault="00F458E3" w:rsidP="00F458E3">
                  <w:r w:rsidRPr="00F458E3">
                    <w:t>$3375.00</w:t>
                  </w:r>
                </w:p>
              </w:tc>
            </w:tr>
            <w:tr w:rsidR="000960DD" w:rsidTr="00F458E3">
              <w:tc>
                <w:tcPr>
                  <w:tcW w:w="1652" w:type="dxa"/>
                </w:tcPr>
                <w:p w:rsidR="000960DD" w:rsidRPr="00BD30C8" w:rsidRDefault="000960DD" w:rsidP="00F458E3">
                  <w:r>
                    <w:t>Spring 2010</w:t>
                  </w:r>
                </w:p>
              </w:tc>
              <w:tc>
                <w:tcPr>
                  <w:tcW w:w="1323" w:type="dxa"/>
                </w:tcPr>
                <w:p w:rsidR="000960DD" w:rsidRPr="00F458E3" w:rsidRDefault="00F458E3" w:rsidP="00F458E3">
                  <w:r w:rsidRPr="00F458E3">
                    <w:t>32</w:t>
                  </w:r>
                </w:p>
              </w:tc>
              <w:tc>
                <w:tcPr>
                  <w:tcW w:w="868" w:type="dxa"/>
                </w:tcPr>
                <w:p w:rsidR="000960DD" w:rsidRPr="00F458E3" w:rsidRDefault="00F458E3" w:rsidP="00F458E3">
                  <w:r w:rsidRPr="00F458E3">
                    <w:t>264.5</w:t>
                  </w:r>
                </w:p>
              </w:tc>
              <w:tc>
                <w:tcPr>
                  <w:tcW w:w="3051" w:type="dxa"/>
                </w:tcPr>
                <w:p w:rsidR="000960DD" w:rsidRPr="00F458E3" w:rsidRDefault="00F458E3" w:rsidP="00F458E3">
                  <w:r>
                    <w:t>$2670.00</w:t>
                  </w:r>
                </w:p>
              </w:tc>
            </w:tr>
            <w:tr w:rsidR="000960DD" w:rsidTr="00F458E3">
              <w:tc>
                <w:tcPr>
                  <w:tcW w:w="1652" w:type="dxa"/>
                </w:tcPr>
                <w:p w:rsidR="000960DD" w:rsidRPr="00BD30C8" w:rsidRDefault="000960DD" w:rsidP="00F458E3">
                  <w:r>
                    <w:t>Fall 2009</w:t>
                  </w:r>
                </w:p>
              </w:tc>
              <w:tc>
                <w:tcPr>
                  <w:tcW w:w="1323" w:type="dxa"/>
                </w:tcPr>
                <w:p w:rsidR="000960DD" w:rsidRPr="00F458E3" w:rsidRDefault="00F458E3" w:rsidP="00F458E3">
                  <w:r w:rsidRPr="00F458E3">
                    <w:t>30</w:t>
                  </w:r>
                </w:p>
              </w:tc>
              <w:tc>
                <w:tcPr>
                  <w:tcW w:w="868" w:type="dxa"/>
                </w:tcPr>
                <w:p w:rsidR="000960DD" w:rsidRPr="00F458E3" w:rsidRDefault="00F458E3" w:rsidP="00F458E3">
                  <w:r w:rsidRPr="00F458E3">
                    <w:t>250</w:t>
                  </w:r>
                </w:p>
              </w:tc>
              <w:tc>
                <w:tcPr>
                  <w:tcW w:w="3051" w:type="dxa"/>
                </w:tcPr>
                <w:p w:rsidR="000960DD" w:rsidRPr="00F458E3" w:rsidRDefault="00F458E3" w:rsidP="00F458E3">
                  <w:r w:rsidRPr="00F458E3">
                    <w:t>$2688.00</w:t>
                  </w:r>
                </w:p>
              </w:tc>
            </w:tr>
          </w:tbl>
          <w:p w:rsidR="00B44146" w:rsidRPr="00732AEC" w:rsidRDefault="00B44146" w:rsidP="00EA174C">
            <w:pPr>
              <w:rPr>
                <w:rFonts w:ascii="Calibri" w:hAnsi="Calibri"/>
              </w:rPr>
            </w:pPr>
          </w:p>
          <w:p w:rsidR="00A719C3" w:rsidRDefault="004F164A" w:rsidP="00715970">
            <w:pPr>
              <w:rPr>
                <w:b/>
              </w:rPr>
            </w:pPr>
            <w:r>
              <w:rPr>
                <w:b/>
              </w:rPr>
              <w:t>Demonstration Lab Preschool and Infant/Toddler Center:</w:t>
            </w:r>
          </w:p>
          <w:p w:rsidR="004F164A" w:rsidRDefault="004F164A" w:rsidP="004F164A">
            <w:r>
              <w:t xml:space="preserve">An important component in the Imperial Valley College Child, Family and Consumer Science- Child Development Department </w:t>
            </w:r>
            <w:r w:rsidR="00023E7F">
              <w:t>is</w:t>
            </w:r>
            <w:r>
              <w:t xml:space="preserve"> the lab schools.  Imperial Valley College holds a Preschool contract with the State of California and a General Childcare contract.  The Preschool has 2 classrooms and the Infant /Toddler program has 3 classrooms.  The mission of the Child Development Laboratory Preschool and Infant/Toddler Center is to provide students with hands on experience working with and observing children while serving as model early childhood programs for young children and their families.</w:t>
            </w:r>
          </w:p>
          <w:p w:rsidR="00DA4D3F" w:rsidRDefault="00DA4D3F" w:rsidP="004F164A"/>
          <w:tbl>
            <w:tblPr>
              <w:tblStyle w:val="TableGrid"/>
              <w:tblW w:w="0" w:type="auto"/>
              <w:tblLayout w:type="fixed"/>
              <w:tblLook w:val="04A0"/>
            </w:tblPr>
            <w:tblGrid>
              <w:gridCol w:w="3192"/>
              <w:gridCol w:w="3192"/>
              <w:gridCol w:w="3192"/>
            </w:tblGrid>
            <w:tr w:rsidR="00DA4D3F" w:rsidRPr="00DF27CB" w:rsidTr="00F458E3">
              <w:tc>
                <w:tcPr>
                  <w:tcW w:w="3192" w:type="dxa"/>
                  <w:shd w:val="clear" w:color="auto" w:fill="CC0000"/>
                </w:tcPr>
                <w:p w:rsidR="00DA4D3F" w:rsidRPr="00DF27CB" w:rsidRDefault="00DA4D3F" w:rsidP="00F458E3">
                  <w:pPr>
                    <w:rPr>
                      <w:b/>
                      <w:sz w:val="28"/>
                      <w:szCs w:val="28"/>
                    </w:rPr>
                  </w:pPr>
                  <w:r w:rsidRPr="00DF27CB">
                    <w:rPr>
                      <w:b/>
                      <w:sz w:val="28"/>
                      <w:szCs w:val="28"/>
                    </w:rPr>
                    <w:t>Preschool Lab Usage</w:t>
                  </w:r>
                </w:p>
              </w:tc>
              <w:tc>
                <w:tcPr>
                  <w:tcW w:w="3192" w:type="dxa"/>
                  <w:shd w:val="clear" w:color="auto" w:fill="CC0000"/>
                </w:tcPr>
                <w:p w:rsidR="00DA4D3F" w:rsidRPr="00DF27CB" w:rsidRDefault="00DA4D3F" w:rsidP="00F458E3">
                  <w:pPr>
                    <w:rPr>
                      <w:b/>
                      <w:sz w:val="28"/>
                      <w:szCs w:val="28"/>
                    </w:rPr>
                  </w:pPr>
                  <w:r w:rsidRPr="00DF27CB">
                    <w:rPr>
                      <w:b/>
                      <w:sz w:val="28"/>
                      <w:szCs w:val="28"/>
                    </w:rPr>
                    <w:t>Fall</w:t>
                  </w:r>
                </w:p>
              </w:tc>
              <w:tc>
                <w:tcPr>
                  <w:tcW w:w="3192" w:type="dxa"/>
                  <w:shd w:val="clear" w:color="auto" w:fill="CC0000"/>
                </w:tcPr>
                <w:p w:rsidR="00DA4D3F" w:rsidRPr="00DF27CB" w:rsidRDefault="00DA4D3F" w:rsidP="00F458E3">
                  <w:pPr>
                    <w:rPr>
                      <w:b/>
                      <w:sz w:val="28"/>
                      <w:szCs w:val="28"/>
                    </w:rPr>
                  </w:pPr>
                  <w:r w:rsidRPr="00DF27CB">
                    <w:rPr>
                      <w:b/>
                      <w:sz w:val="28"/>
                      <w:szCs w:val="28"/>
                    </w:rPr>
                    <w:t>2012</w:t>
                  </w:r>
                </w:p>
              </w:tc>
            </w:tr>
            <w:tr w:rsidR="00DA4D3F" w:rsidRPr="00DF27CB" w:rsidTr="00F458E3">
              <w:tc>
                <w:tcPr>
                  <w:tcW w:w="3192" w:type="dxa"/>
                  <w:shd w:val="clear" w:color="auto" w:fill="BFBFBF" w:themeFill="background1" w:themeFillShade="BF"/>
                </w:tcPr>
                <w:p w:rsidR="00DA4D3F" w:rsidRPr="00DF27CB" w:rsidRDefault="00DA4D3F" w:rsidP="00F458E3">
                  <w:pPr>
                    <w:rPr>
                      <w:b/>
                    </w:rPr>
                  </w:pPr>
                  <w:r>
                    <w:rPr>
                      <w:b/>
                    </w:rPr>
                    <w:t>Course or Program</w:t>
                  </w:r>
                </w:p>
              </w:tc>
              <w:tc>
                <w:tcPr>
                  <w:tcW w:w="3192" w:type="dxa"/>
                  <w:shd w:val="clear" w:color="auto" w:fill="BFBFBF" w:themeFill="background1" w:themeFillShade="BF"/>
                </w:tcPr>
                <w:p w:rsidR="00DA4D3F" w:rsidRPr="00DF27CB" w:rsidRDefault="00DA4D3F" w:rsidP="00F458E3">
                  <w:pPr>
                    <w:rPr>
                      <w:b/>
                    </w:rPr>
                  </w:pPr>
                  <w:r w:rsidRPr="00DF27CB">
                    <w:rPr>
                      <w:b/>
                    </w:rPr>
                    <w:t># of students</w:t>
                  </w:r>
                </w:p>
              </w:tc>
              <w:tc>
                <w:tcPr>
                  <w:tcW w:w="3192" w:type="dxa"/>
                  <w:shd w:val="clear" w:color="auto" w:fill="BFBFBF" w:themeFill="background1" w:themeFillShade="BF"/>
                </w:tcPr>
                <w:p w:rsidR="00DA4D3F" w:rsidRPr="00DF27CB" w:rsidRDefault="00DA4D3F" w:rsidP="00F458E3">
                  <w:pPr>
                    <w:rPr>
                      <w:b/>
                    </w:rPr>
                  </w:pPr>
                  <w:r>
                    <w:rPr>
                      <w:b/>
                    </w:rPr>
                    <w:t>Hours</w:t>
                  </w:r>
                </w:p>
              </w:tc>
            </w:tr>
            <w:tr w:rsidR="00DA4D3F" w:rsidRPr="00DF27CB" w:rsidTr="00F458E3">
              <w:tc>
                <w:tcPr>
                  <w:tcW w:w="3192" w:type="dxa"/>
                </w:tcPr>
                <w:p w:rsidR="00DA4D3F" w:rsidRPr="00DF27CB" w:rsidRDefault="00DA4D3F" w:rsidP="00F458E3">
                  <w:r>
                    <w:t>CDEV100</w:t>
                  </w:r>
                </w:p>
              </w:tc>
              <w:tc>
                <w:tcPr>
                  <w:tcW w:w="3192" w:type="dxa"/>
                </w:tcPr>
                <w:p w:rsidR="00DA4D3F" w:rsidRPr="00DF27CB" w:rsidRDefault="00DA4D3F" w:rsidP="00F458E3">
                  <w:r w:rsidRPr="00DF27CB">
                    <w:t>21</w:t>
                  </w:r>
                </w:p>
              </w:tc>
              <w:tc>
                <w:tcPr>
                  <w:tcW w:w="3192" w:type="dxa"/>
                </w:tcPr>
                <w:p w:rsidR="00DA4D3F" w:rsidRPr="00DF27CB" w:rsidRDefault="00DA4D3F" w:rsidP="00F458E3">
                  <w:r>
                    <w:t>63</w:t>
                  </w:r>
                </w:p>
              </w:tc>
            </w:tr>
            <w:tr w:rsidR="00E920EB" w:rsidRPr="00DF27CB" w:rsidTr="00F458E3">
              <w:tc>
                <w:tcPr>
                  <w:tcW w:w="3192" w:type="dxa"/>
                </w:tcPr>
                <w:p w:rsidR="00E920EB" w:rsidRPr="00DF27CB" w:rsidRDefault="00E920EB" w:rsidP="00F458E3">
                  <w:r w:rsidRPr="00DF27CB">
                    <w:t>CDEV105</w:t>
                  </w:r>
                </w:p>
              </w:tc>
              <w:tc>
                <w:tcPr>
                  <w:tcW w:w="3192" w:type="dxa"/>
                </w:tcPr>
                <w:p w:rsidR="00E920EB" w:rsidRPr="00DF27CB" w:rsidRDefault="00E920EB" w:rsidP="00F458E3">
                  <w:r w:rsidRPr="00DF27CB">
                    <w:t>19</w:t>
                  </w:r>
                </w:p>
              </w:tc>
              <w:tc>
                <w:tcPr>
                  <w:tcW w:w="3192" w:type="dxa"/>
                </w:tcPr>
                <w:p w:rsidR="00E920EB" w:rsidRPr="00DF27CB" w:rsidRDefault="00E920EB" w:rsidP="00F458E3">
                  <w:r>
                    <w:t>116</w:t>
                  </w:r>
                </w:p>
              </w:tc>
            </w:tr>
            <w:tr w:rsidR="00E920EB" w:rsidRPr="00DF27CB" w:rsidTr="00F458E3">
              <w:tc>
                <w:tcPr>
                  <w:tcW w:w="3192" w:type="dxa"/>
                </w:tcPr>
                <w:p w:rsidR="00E920EB" w:rsidRPr="00DF27CB" w:rsidRDefault="00E920EB" w:rsidP="00F458E3">
                  <w:r w:rsidRPr="00DF27CB">
                    <w:t>CDEV</w:t>
                  </w:r>
                  <w:r>
                    <w:t>106</w:t>
                  </w:r>
                </w:p>
              </w:tc>
              <w:tc>
                <w:tcPr>
                  <w:tcW w:w="3192" w:type="dxa"/>
                </w:tcPr>
                <w:p w:rsidR="00E920EB" w:rsidRPr="00DF27CB" w:rsidRDefault="00E920EB" w:rsidP="00F458E3">
                  <w:r>
                    <w:t>5</w:t>
                  </w:r>
                </w:p>
              </w:tc>
              <w:tc>
                <w:tcPr>
                  <w:tcW w:w="3192" w:type="dxa"/>
                </w:tcPr>
                <w:p w:rsidR="00E920EB" w:rsidRPr="00DF27CB" w:rsidRDefault="00E920EB" w:rsidP="00F458E3">
                  <w:r>
                    <w:t>26</w:t>
                  </w:r>
                </w:p>
              </w:tc>
            </w:tr>
            <w:tr w:rsidR="00E920EB" w:rsidRPr="00DF27CB" w:rsidTr="00F458E3">
              <w:tc>
                <w:tcPr>
                  <w:tcW w:w="3192" w:type="dxa"/>
                </w:tcPr>
                <w:p w:rsidR="00E920EB" w:rsidRPr="00DF27CB" w:rsidRDefault="00E920EB" w:rsidP="00F458E3">
                  <w:r>
                    <w:t>CDEV200</w:t>
                  </w:r>
                </w:p>
              </w:tc>
              <w:tc>
                <w:tcPr>
                  <w:tcW w:w="3192" w:type="dxa"/>
                </w:tcPr>
                <w:p w:rsidR="00E920EB" w:rsidRPr="00DF27CB" w:rsidRDefault="00E920EB" w:rsidP="00F458E3">
                  <w:r>
                    <w:t>5</w:t>
                  </w:r>
                </w:p>
              </w:tc>
              <w:tc>
                <w:tcPr>
                  <w:tcW w:w="3192" w:type="dxa"/>
                </w:tcPr>
                <w:p w:rsidR="00E920EB" w:rsidRPr="00DF27CB" w:rsidRDefault="00E920EB" w:rsidP="00F458E3">
                  <w:r>
                    <w:t>800</w:t>
                  </w:r>
                </w:p>
              </w:tc>
            </w:tr>
            <w:tr w:rsidR="00E920EB" w:rsidRPr="00DF27CB" w:rsidTr="00F458E3">
              <w:tc>
                <w:tcPr>
                  <w:tcW w:w="3192" w:type="dxa"/>
                </w:tcPr>
                <w:p w:rsidR="00E920EB" w:rsidRPr="00DF27CB" w:rsidRDefault="00E920EB" w:rsidP="00F458E3">
                  <w:r>
                    <w:t>Political Science  PS102</w:t>
                  </w:r>
                </w:p>
              </w:tc>
              <w:tc>
                <w:tcPr>
                  <w:tcW w:w="3192" w:type="dxa"/>
                </w:tcPr>
                <w:p w:rsidR="00E920EB" w:rsidRPr="00DF27CB" w:rsidRDefault="00E920EB" w:rsidP="00F458E3">
                  <w:r>
                    <w:t>31</w:t>
                  </w:r>
                </w:p>
              </w:tc>
              <w:tc>
                <w:tcPr>
                  <w:tcW w:w="3192" w:type="dxa"/>
                </w:tcPr>
                <w:p w:rsidR="00E920EB" w:rsidRPr="00DF27CB" w:rsidRDefault="00E920EB" w:rsidP="00F458E3">
                  <w:r>
                    <w:t>434</w:t>
                  </w:r>
                </w:p>
              </w:tc>
            </w:tr>
            <w:tr w:rsidR="00E920EB" w:rsidRPr="00DF27CB" w:rsidTr="00F458E3">
              <w:tc>
                <w:tcPr>
                  <w:tcW w:w="3192" w:type="dxa"/>
                </w:tcPr>
                <w:p w:rsidR="00E920EB" w:rsidRPr="00DF27CB" w:rsidRDefault="00E920EB" w:rsidP="00F458E3">
                  <w:r>
                    <w:t>Behavioral Science  SW220</w:t>
                  </w:r>
                </w:p>
              </w:tc>
              <w:tc>
                <w:tcPr>
                  <w:tcW w:w="3192" w:type="dxa"/>
                </w:tcPr>
                <w:p w:rsidR="00E920EB" w:rsidRPr="00DF27CB" w:rsidRDefault="00E920EB" w:rsidP="00F458E3">
                  <w:r>
                    <w:t>2</w:t>
                  </w:r>
                </w:p>
              </w:tc>
              <w:tc>
                <w:tcPr>
                  <w:tcW w:w="3192" w:type="dxa"/>
                </w:tcPr>
                <w:p w:rsidR="00E920EB" w:rsidRPr="00DF27CB" w:rsidRDefault="00E920EB" w:rsidP="00F458E3">
                  <w:r>
                    <w:t>30</w:t>
                  </w:r>
                </w:p>
              </w:tc>
            </w:tr>
          </w:tbl>
          <w:p w:rsidR="00306742" w:rsidRDefault="00306742" w:rsidP="004F164A"/>
          <w:p w:rsidR="00E920EB" w:rsidRDefault="00E920EB" w:rsidP="004F164A"/>
          <w:tbl>
            <w:tblPr>
              <w:tblStyle w:val="TableGrid"/>
              <w:tblW w:w="0" w:type="auto"/>
              <w:tblLayout w:type="fixed"/>
              <w:tblLook w:val="04A0"/>
            </w:tblPr>
            <w:tblGrid>
              <w:gridCol w:w="3192"/>
              <w:gridCol w:w="3192"/>
              <w:gridCol w:w="3192"/>
            </w:tblGrid>
            <w:tr w:rsidR="00885277" w:rsidRPr="00DF27CB" w:rsidTr="00715970">
              <w:tc>
                <w:tcPr>
                  <w:tcW w:w="3192" w:type="dxa"/>
                  <w:shd w:val="clear" w:color="auto" w:fill="CC0000"/>
                </w:tcPr>
                <w:p w:rsidR="00885277" w:rsidRPr="00DF27CB" w:rsidRDefault="00885277" w:rsidP="00715970">
                  <w:pPr>
                    <w:rPr>
                      <w:b/>
                      <w:sz w:val="28"/>
                      <w:szCs w:val="28"/>
                    </w:rPr>
                  </w:pPr>
                  <w:r w:rsidRPr="00DF27CB">
                    <w:rPr>
                      <w:b/>
                      <w:sz w:val="28"/>
                      <w:szCs w:val="28"/>
                    </w:rPr>
                    <w:t>Preschool Lab Usage</w:t>
                  </w:r>
                </w:p>
              </w:tc>
              <w:tc>
                <w:tcPr>
                  <w:tcW w:w="3192" w:type="dxa"/>
                  <w:shd w:val="clear" w:color="auto" w:fill="CC0000"/>
                </w:tcPr>
                <w:p w:rsidR="00885277" w:rsidRPr="00DF27CB" w:rsidRDefault="00885277" w:rsidP="00715970">
                  <w:pPr>
                    <w:rPr>
                      <w:b/>
                      <w:sz w:val="28"/>
                      <w:szCs w:val="28"/>
                    </w:rPr>
                  </w:pPr>
                  <w:r>
                    <w:rPr>
                      <w:b/>
                      <w:sz w:val="28"/>
                      <w:szCs w:val="28"/>
                    </w:rPr>
                    <w:t>Spring</w:t>
                  </w:r>
                </w:p>
              </w:tc>
              <w:tc>
                <w:tcPr>
                  <w:tcW w:w="3192" w:type="dxa"/>
                  <w:shd w:val="clear" w:color="auto" w:fill="CC0000"/>
                </w:tcPr>
                <w:p w:rsidR="00885277" w:rsidRPr="00DF27CB" w:rsidRDefault="00885277" w:rsidP="00715970">
                  <w:pPr>
                    <w:rPr>
                      <w:b/>
                      <w:sz w:val="28"/>
                      <w:szCs w:val="28"/>
                    </w:rPr>
                  </w:pPr>
                  <w:r w:rsidRPr="00DF27CB">
                    <w:rPr>
                      <w:b/>
                      <w:sz w:val="28"/>
                      <w:szCs w:val="28"/>
                    </w:rPr>
                    <w:t>2012</w:t>
                  </w:r>
                </w:p>
              </w:tc>
            </w:tr>
            <w:tr w:rsidR="00885277" w:rsidTr="00715970">
              <w:tc>
                <w:tcPr>
                  <w:tcW w:w="3192" w:type="dxa"/>
                  <w:shd w:val="clear" w:color="auto" w:fill="BFBFBF" w:themeFill="background1" w:themeFillShade="BF"/>
                </w:tcPr>
                <w:p w:rsidR="00885277" w:rsidRPr="00DF27CB" w:rsidRDefault="00885277" w:rsidP="00715970">
                  <w:pPr>
                    <w:rPr>
                      <w:b/>
                    </w:rPr>
                  </w:pPr>
                  <w:r>
                    <w:rPr>
                      <w:b/>
                    </w:rPr>
                    <w:t>Course or Program</w:t>
                  </w:r>
                </w:p>
              </w:tc>
              <w:tc>
                <w:tcPr>
                  <w:tcW w:w="3192" w:type="dxa"/>
                  <w:shd w:val="clear" w:color="auto" w:fill="BFBFBF" w:themeFill="background1" w:themeFillShade="BF"/>
                </w:tcPr>
                <w:p w:rsidR="00885277" w:rsidRPr="00DF27CB" w:rsidRDefault="00885277" w:rsidP="00715970">
                  <w:pPr>
                    <w:rPr>
                      <w:b/>
                    </w:rPr>
                  </w:pPr>
                  <w:r w:rsidRPr="00DF27CB">
                    <w:rPr>
                      <w:b/>
                    </w:rPr>
                    <w:t># of students</w:t>
                  </w:r>
                </w:p>
              </w:tc>
              <w:tc>
                <w:tcPr>
                  <w:tcW w:w="3192" w:type="dxa"/>
                  <w:shd w:val="clear" w:color="auto" w:fill="BFBFBF" w:themeFill="background1" w:themeFillShade="BF"/>
                </w:tcPr>
                <w:p w:rsidR="00885277" w:rsidRPr="00DF27CB" w:rsidRDefault="00885277" w:rsidP="00715970">
                  <w:pPr>
                    <w:rPr>
                      <w:b/>
                    </w:rPr>
                  </w:pPr>
                  <w:r>
                    <w:rPr>
                      <w:b/>
                    </w:rPr>
                    <w:t>Hours</w:t>
                  </w:r>
                </w:p>
              </w:tc>
            </w:tr>
            <w:tr w:rsidR="00885277" w:rsidTr="00715970">
              <w:tc>
                <w:tcPr>
                  <w:tcW w:w="3192" w:type="dxa"/>
                </w:tcPr>
                <w:p w:rsidR="00885277" w:rsidRPr="00DF27CB" w:rsidRDefault="00885277" w:rsidP="00715970">
                  <w:r>
                    <w:t>CDEV100</w:t>
                  </w:r>
                </w:p>
              </w:tc>
              <w:tc>
                <w:tcPr>
                  <w:tcW w:w="3192" w:type="dxa"/>
                </w:tcPr>
                <w:p w:rsidR="00885277" w:rsidRPr="00DF27CB" w:rsidRDefault="00885277" w:rsidP="00715970">
                  <w:r>
                    <w:t>39</w:t>
                  </w:r>
                </w:p>
              </w:tc>
              <w:tc>
                <w:tcPr>
                  <w:tcW w:w="3192" w:type="dxa"/>
                </w:tcPr>
                <w:p w:rsidR="00885277" w:rsidRPr="00DF27CB" w:rsidRDefault="00885277" w:rsidP="00715970">
                  <w:r>
                    <w:t>117</w:t>
                  </w:r>
                </w:p>
              </w:tc>
            </w:tr>
            <w:tr w:rsidR="00885277" w:rsidTr="00715970">
              <w:tc>
                <w:tcPr>
                  <w:tcW w:w="3192" w:type="dxa"/>
                </w:tcPr>
                <w:p w:rsidR="00885277" w:rsidRPr="00DF27CB" w:rsidRDefault="00885277" w:rsidP="00715970">
                  <w:r>
                    <w:t>CDEV104</w:t>
                  </w:r>
                </w:p>
              </w:tc>
              <w:tc>
                <w:tcPr>
                  <w:tcW w:w="3192" w:type="dxa"/>
                </w:tcPr>
                <w:p w:rsidR="00885277" w:rsidRPr="00DF27CB" w:rsidRDefault="00885277" w:rsidP="00715970">
                  <w:r>
                    <w:t>5</w:t>
                  </w:r>
                </w:p>
              </w:tc>
              <w:tc>
                <w:tcPr>
                  <w:tcW w:w="3192" w:type="dxa"/>
                </w:tcPr>
                <w:p w:rsidR="00885277" w:rsidRPr="00DF27CB" w:rsidRDefault="00885277" w:rsidP="00715970">
                  <w:r>
                    <w:t>15</w:t>
                  </w:r>
                </w:p>
              </w:tc>
            </w:tr>
            <w:tr w:rsidR="00885277" w:rsidTr="00715970">
              <w:tc>
                <w:tcPr>
                  <w:tcW w:w="3192" w:type="dxa"/>
                </w:tcPr>
                <w:p w:rsidR="00885277" w:rsidRPr="00DF27CB" w:rsidRDefault="00885277" w:rsidP="00715970">
                  <w:r>
                    <w:t>CDEV105</w:t>
                  </w:r>
                </w:p>
              </w:tc>
              <w:tc>
                <w:tcPr>
                  <w:tcW w:w="3192" w:type="dxa"/>
                </w:tcPr>
                <w:p w:rsidR="00885277" w:rsidRPr="00DF27CB" w:rsidRDefault="00885277" w:rsidP="00715970">
                  <w:r>
                    <w:t>17</w:t>
                  </w:r>
                </w:p>
              </w:tc>
              <w:tc>
                <w:tcPr>
                  <w:tcW w:w="3192" w:type="dxa"/>
                </w:tcPr>
                <w:p w:rsidR="00885277" w:rsidRPr="00DF27CB" w:rsidRDefault="00885277" w:rsidP="00715970">
                  <w:r>
                    <w:t>85</w:t>
                  </w:r>
                </w:p>
              </w:tc>
            </w:tr>
            <w:tr w:rsidR="00885277" w:rsidTr="00715970">
              <w:tc>
                <w:tcPr>
                  <w:tcW w:w="3192" w:type="dxa"/>
                </w:tcPr>
                <w:p w:rsidR="00885277" w:rsidRPr="00DF27CB" w:rsidRDefault="00885277" w:rsidP="00715970">
                  <w:r>
                    <w:t>CDEV200</w:t>
                  </w:r>
                </w:p>
              </w:tc>
              <w:tc>
                <w:tcPr>
                  <w:tcW w:w="3192" w:type="dxa"/>
                </w:tcPr>
                <w:p w:rsidR="00885277" w:rsidRPr="00DF27CB" w:rsidRDefault="00885277" w:rsidP="00715970">
                  <w:r>
                    <w:t>12</w:t>
                  </w:r>
                </w:p>
              </w:tc>
              <w:tc>
                <w:tcPr>
                  <w:tcW w:w="3192" w:type="dxa"/>
                </w:tcPr>
                <w:p w:rsidR="00885277" w:rsidRPr="00DF27CB" w:rsidRDefault="00885277" w:rsidP="00715970">
                  <w:r>
                    <w:t>1920</w:t>
                  </w:r>
                </w:p>
              </w:tc>
            </w:tr>
            <w:tr w:rsidR="00885277" w:rsidTr="00715970">
              <w:tc>
                <w:tcPr>
                  <w:tcW w:w="3192" w:type="dxa"/>
                </w:tcPr>
                <w:p w:rsidR="00885277" w:rsidRPr="00DF27CB" w:rsidRDefault="00885277" w:rsidP="00715970">
                  <w:r>
                    <w:t>Political Science PS 102</w:t>
                  </w:r>
                </w:p>
              </w:tc>
              <w:tc>
                <w:tcPr>
                  <w:tcW w:w="3192" w:type="dxa"/>
                </w:tcPr>
                <w:p w:rsidR="00885277" w:rsidRPr="00DF27CB" w:rsidRDefault="00885277" w:rsidP="00715970">
                  <w:r>
                    <w:t>37</w:t>
                  </w:r>
                </w:p>
              </w:tc>
              <w:tc>
                <w:tcPr>
                  <w:tcW w:w="3192" w:type="dxa"/>
                </w:tcPr>
                <w:p w:rsidR="00885277" w:rsidRPr="00DF27CB" w:rsidRDefault="00885277" w:rsidP="00715970">
                  <w:r>
                    <w:t>555</w:t>
                  </w:r>
                </w:p>
              </w:tc>
            </w:tr>
            <w:tr w:rsidR="00885277" w:rsidTr="00715970">
              <w:tc>
                <w:tcPr>
                  <w:tcW w:w="3192" w:type="dxa"/>
                </w:tcPr>
                <w:p w:rsidR="00885277" w:rsidRPr="00DF27CB" w:rsidRDefault="00885277" w:rsidP="00715970"/>
              </w:tc>
              <w:tc>
                <w:tcPr>
                  <w:tcW w:w="3192" w:type="dxa"/>
                </w:tcPr>
                <w:p w:rsidR="00885277" w:rsidRPr="00DF27CB" w:rsidRDefault="00885277" w:rsidP="00715970"/>
              </w:tc>
              <w:tc>
                <w:tcPr>
                  <w:tcW w:w="3192" w:type="dxa"/>
                </w:tcPr>
                <w:p w:rsidR="00885277" w:rsidRPr="00DF27CB" w:rsidRDefault="00885277" w:rsidP="00715970"/>
              </w:tc>
            </w:tr>
          </w:tbl>
          <w:p w:rsidR="00885277" w:rsidRDefault="00885277" w:rsidP="00885277">
            <w:pPr>
              <w:rPr>
                <w:b/>
              </w:rPr>
            </w:pPr>
          </w:p>
          <w:p w:rsidR="00B44146" w:rsidRPr="00DF27CB" w:rsidRDefault="00B44146" w:rsidP="00885277">
            <w:pPr>
              <w:rPr>
                <w:b/>
              </w:rPr>
            </w:pPr>
          </w:p>
          <w:tbl>
            <w:tblPr>
              <w:tblStyle w:val="TableGrid"/>
              <w:tblW w:w="0" w:type="auto"/>
              <w:tblLayout w:type="fixed"/>
              <w:tblLook w:val="04A0"/>
            </w:tblPr>
            <w:tblGrid>
              <w:gridCol w:w="3192"/>
              <w:gridCol w:w="3192"/>
              <w:gridCol w:w="3192"/>
            </w:tblGrid>
            <w:tr w:rsidR="00DA4D3F" w:rsidRPr="00DF27CB" w:rsidTr="00F458E3">
              <w:tc>
                <w:tcPr>
                  <w:tcW w:w="3192" w:type="dxa"/>
                  <w:shd w:val="clear" w:color="auto" w:fill="CC0000"/>
                </w:tcPr>
                <w:p w:rsidR="00DA4D3F" w:rsidRPr="00DF27CB" w:rsidRDefault="00DA4D3F" w:rsidP="00F458E3">
                  <w:pPr>
                    <w:rPr>
                      <w:b/>
                      <w:sz w:val="28"/>
                      <w:szCs w:val="28"/>
                    </w:rPr>
                  </w:pPr>
                  <w:r w:rsidRPr="00DF27CB">
                    <w:rPr>
                      <w:b/>
                      <w:sz w:val="28"/>
                      <w:szCs w:val="28"/>
                    </w:rPr>
                    <w:t>Preschool Lab Usage</w:t>
                  </w:r>
                </w:p>
              </w:tc>
              <w:tc>
                <w:tcPr>
                  <w:tcW w:w="3192" w:type="dxa"/>
                  <w:shd w:val="clear" w:color="auto" w:fill="CC0000"/>
                </w:tcPr>
                <w:p w:rsidR="00DA4D3F" w:rsidRPr="00DF27CB" w:rsidRDefault="00DA4D3F" w:rsidP="00F458E3">
                  <w:pPr>
                    <w:rPr>
                      <w:b/>
                      <w:sz w:val="28"/>
                      <w:szCs w:val="28"/>
                    </w:rPr>
                  </w:pPr>
                  <w:r>
                    <w:rPr>
                      <w:b/>
                      <w:sz w:val="28"/>
                      <w:szCs w:val="28"/>
                    </w:rPr>
                    <w:t>Fall</w:t>
                  </w:r>
                </w:p>
              </w:tc>
              <w:tc>
                <w:tcPr>
                  <w:tcW w:w="3192" w:type="dxa"/>
                  <w:shd w:val="clear" w:color="auto" w:fill="CC0000"/>
                </w:tcPr>
                <w:p w:rsidR="00DA4D3F" w:rsidRPr="00DF27CB" w:rsidRDefault="00DA4D3F" w:rsidP="00F458E3">
                  <w:pPr>
                    <w:rPr>
                      <w:b/>
                      <w:sz w:val="28"/>
                      <w:szCs w:val="28"/>
                    </w:rPr>
                  </w:pPr>
                  <w:r w:rsidRPr="00DF27CB">
                    <w:rPr>
                      <w:b/>
                      <w:sz w:val="28"/>
                      <w:szCs w:val="28"/>
                    </w:rPr>
                    <w:t>201</w:t>
                  </w:r>
                  <w:r>
                    <w:rPr>
                      <w:b/>
                      <w:sz w:val="28"/>
                      <w:szCs w:val="28"/>
                    </w:rPr>
                    <w:t>1</w:t>
                  </w:r>
                </w:p>
              </w:tc>
            </w:tr>
            <w:tr w:rsidR="00DA4D3F" w:rsidTr="00F458E3">
              <w:tc>
                <w:tcPr>
                  <w:tcW w:w="3192" w:type="dxa"/>
                  <w:shd w:val="clear" w:color="auto" w:fill="BFBFBF" w:themeFill="background1" w:themeFillShade="BF"/>
                </w:tcPr>
                <w:p w:rsidR="00DA4D3F" w:rsidRPr="00DF27CB" w:rsidRDefault="00DA4D3F" w:rsidP="00F458E3">
                  <w:pPr>
                    <w:rPr>
                      <w:b/>
                    </w:rPr>
                  </w:pPr>
                  <w:r>
                    <w:rPr>
                      <w:b/>
                    </w:rPr>
                    <w:t>Course or Program</w:t>
                  </w:r>
                </w:p>
              </w:tc>
              <w:tc>
                <w:tcPr>
                  <w:tcW w:w="3192" w:type="dxa"/>
                  <w:shd w:val="clear" w:color="auto" w:fill="BFBFBF" w:themeFill="background1" w:themeFillShade="BF"/>
                </w:tcPr>
                <w:p w:rsidR="00DA4D3F" w:rsidRPr="00DF27CB" w:rsidRDefault="00DA4D3F" w:rsidP="00F458E3">
                  <w:pPr>
                    <w:rPr>
                      <w:b/>
                    </w:rPr>
                  </w:pPr>
                  <w:r w:rsidRPr="00DF27CB">
                    <w:rPr>
                      <w:b/>
                    </w:rPr>
                    <w:t># of students</w:t>
                  </w:r>
                </w:p>
              </w:tc>
              <w:tc>
                <w:tcPr>
                  <w:tcW w:w="3192" w:type="dxa"/>
                  <w:shd w:val="clear" w:color="auto" w:fill="BFBFBF" w:themeFill="background1" w:themeFillShade="BF"/>
                </w:tcPr>
                <w:p w:rsidR="00DA4D3F" w:rsidRPr="00DF27CB" w:rsidRDefault="00DA4D3F" w:rsidP="00F458E3">
                  <w:pPr>
                    <w:rPr>
                      <w:b/>
                    </w:rPr>
                  </w:pPr>
                  <w:r>
                    <w:rPr>
                      <w:b/>
                    </w:rPr>
                    <w:t>Hours</w:t>
                  </w:r>
                </w:p>
              </w:tc>
            </w:tr>
            <w:tr w:rsidR="00DA4D3F" w:rsidTr="00F458E3">
              <w:tc>
                <w:tcPr>
                  <w:tcW w:w="3192" w:type="dxa"/>
                </w:tcPr>
                <w:p w:rsidR="00DA4D3F" w:rsidRPr="00DF27CB" w:rsidRDefault="00DA4D3F" w:rsidP="00F458E3">
                  <w:r>
                    <w:t>CDEV100</w:t>
                  </w:r>
                </w:p>
              </w:tc>
              <w:tc>
                <w:tcPr>
                  <w:tcW w:w="3192" w:type="dxa"/>
                </w:tcPr>
                <w:p w:rsidR="00DA4D3F" w:rsidRPr="00DF27CB" w:rsidRDefault="00DA4D3F" w:rsidP="00F458E3">
                  <w:r>
                    <w:t>53</w:t>
                  </w:r>
                </w:p>
              </w:tc>
              <w:tc>
                <w:tcPr>
                  <w:tcW w:w="3192" w:type="dxa"/>
                </w:tcPr>
                <w:p w:rsidR="00DA4D3F" w:rsidRPr="00DF27CB" w:rsidRDefault="00DA4D3F" w:rsidP="00F458E3">
                  <w:r>
                    <w:t>159</w:t>
                  </w:r>
                </w:p>
              </w:tc>
            </w:tr>
            <w:tr w:rsidR="00DA4D3F" w:rsidTr="00F458E3">
              <w:tc>
                <w:tcPr>
                  <w:tcW w:w="3192" w:type="dxa"/>
                </w:tcPr>
                <w:p w:rsidR="00DA4D3F" w:rsidRPr="00DF27CB" w:rsidRDefault="00DA4D3F" w:rsidP="00F458E3">
                  <w:r>
                    <w:t>CDEV105</w:t>
                  </w:r>
                </w:p>
              </w:tc>
              <w:tc>
                <w:tcPr>
                  <w:tcW w:w="3192" w:type="dxa"/>
                </w:tcPr>
                <w:p w:rsidR="00DA4D3F" w:rsidRPr="00DF27CB" w:rsidRDefault="00DA4D3F" w:rsidP="00F458E3">
                  <w:r>
                    <w:t>21</w:t>
                  </w:r>
                </w:p>
              </w:tc>
              <w:tc>
                <w:tcPr>
                  <w:tcW w:w="3192" w:type="dxa"/>
                </w:tcPr>
                <w:p w:rsidR="00DA4D3F" w:rsidRPr="00DF27CB" w:rsidRDefault="00DA4D3F" w:rsidP="00F458E3">
                  <w:r>
                    <w:t>105</w:t>
                  </w:r>
                </w:p>
              </w:tc>
            </w:tr>
            <w:tr w:rsidR="00DA4D3F" w:rsidTr="00F458E3">
              <w:tc>
                <w:tcPr>
                  <w:tcW w:w="3192" w:type="dxa"/>
                </w:tcPr>
                <w:p w:rsidR="00DA4D3F" w:rsidRPr="00DF27CB" w:rsidRDefault="00DA4D3F" w:rsidP="00F458E3">
                  <w:r>
                    <w:t>CDEV200</w:t>
                  </w:r>
                </w:p>
              </w:tc>
              <w:tc>
                <w:tcPr>
                  <w:tcW w:w="3192" w:type="dxa"/>
                </w:tcPr>
                <w:p w:rsidR="00DA4D3F" w:rsidRPr="00DF27CB" w:rsidRDefault="00DA4D3F" w:rsidP="00F458E3">
                  <w:r>
                    <w:t>11</w:t>
                  </w:r>
                </w:p>
              </w:tc>
              <w:tc>
                <w:tcPr>
                  <w:tcW w:w="3192" w:type="dxa"/>
                </w:tcPr>
                <w:p w:rsidR="00DA4D3F" w:rsidRPr="00DF27CB" w:rsidRDefault="00DA4D3F" w:rsidP="00F458E3">
                  <w:r>
                    <w:t>1760</w:t>
                  </w:r>
                </w:p>
              </w:tc>
            </w:tr>
            <w:tr w:rsidR="00DA4D3F" w:rsidTr="00F458E3">
              <w:tc>
                <w:tcPr>
                  <w:tcW w:w="3192" w:type="dxa"/>
                </w:tcPr>
                <w:p w:rsidR="00DA4D3F" w:rsidRPr="00DF27CB" w:rsidRDefault="00DA4D3F" w:rsidP="00F458E3">
                  <w:r>
                    <w:t>Political Science</w:t>
                  </w:r>
                </w:p>
              </w:tc>
              <w:tc>
                <w:tcPr>
                  <w:tcW w:w="3192" w:type="dxa"/>
                </w:tcPr>
                <w:p w:rsidR="00DA4D3F" w:rsidRPr="00DF27CB" w:rsidRDefault="00DA4D3F" w:rsidP="00F458E3">
                  <w:r>
                    <w:t>56</w:t>
                  </w:r>
                </w:p>
              </w:tc>
              <w:tc>
                <w:tcPr>
                  <w:tcW w:w="3192" w:type="dxa"/>
                </w:tcPr>
                <w:p w:rsidR="00DA4D3F" w:rsidRPr="00F67695" w:rsidRDefault="00DA4D3F" w:rsidP="00F458E3">
                  <w:pPr>
                    <w:rPr>
                      <w:u w:val="single"/>
                    </w:rPr>
                  </w:pPr>
                  <w:r>
                    <w:t>840</w:t>
                  </w:r>
                  <w:bookmarkStart w:id="0" w:name="_GoBack"/>
                  <w:bookmarkEnd w:id="0"/>
                </w:p>
              </w:tc>
            </w:tr>
            <w:tr w:rsidR="00DA4D3F" w:rsidTr="00F458E3">
              <w:tc>
                <w:tcPr>
                  <w:tcW w:w="3192" w:type="dxa"/>
                </w:tcPr>
                <w:p w:rsidR="00DA4D3F" w:rsidRPr="00DF27CB" w:rsidRDefault="00DA4D3F" w:rsidP="00F458E3"/>
              </w:tc>
              <w:tc>
                <w:tcPr>
                  <w:tcW w:w="3192" w:type="dxa"/>
                </w:tcPr>
                <w:p w:rsidR="00DA4D3F" w:rsidRPr="00DF27CB" w:rsidRDefault="00DA4D3F" w:rsidP="00F458E3"/>
              </w:tc>
              <w:tc>
                <w:tcPr>
                  <w:tcW w:w="3192" w:type="dxa"/>
                </w:tcPr>
                <w:p w:rsidR="00DA4D3F" w:rsidRPr="00DF27CB" w:rsidRDefault="00DA4D3F" w:rsidP="00F458E3"/>
              </w:tc>
            </w:tr>
          </w:tbl>
          <w:p w:rsidR="00DA4D3F" w:rsidRDefault="00DA4D3F" w:rsidP="00DA4D3F">
            <w:pPr>
              <w:rPr>
                <w:b/>
              </w:rPr>
            </w:pPr>
          </w:p>
          <w:p w:rsidR="00A719C3" w:rsidRDefault="00A719C3" w:rsidP="00715970">
            <w:pPr>
              <w:rPr>
                <w:b/>
                <w:sz w:val="16"/>
                <w:szCs w:val="16"/>
              </w:rPr>
            </w:pPr>
          </w:p>
          <w:tbl>
            <w:tblPr>
              <w:tblStyle w:val="TableGrid"/>
              <w:tblW w:w="0" w:type="auto"/>
              <w:tblLayout w:type="fixed"/>
              <w:tblLook w:val="04A0"/>
            </w:tblPr>
            <w:tblGrid>
              <w:gridCol w:w="3192"/>
              <w:gridCol w:w="3192"/>
              <w:gridCol w:w="3192"/>
            </w:tblGrid>
            <w:tr w:rsidR="00E42BD7" w:rsidRPr="00DF27CB" w:rsidTr="00F458E3">
              <w:tc>
                <w:tcPr>
                  <w:tcW w:w="3192" w:type="dxa"/>
                  <w:shd w:val="clear" w:color="auto" w:fill="CC0000"/>
                </w:tcPr>
                <w:p w:rsidR="00E42BD7" w:rsidRPr="00DF27CB" w:rsidRDefault="00E42BD7" w:rsidP="00F458E3">
                  <w:pPr>
                    <w:rPr>
                      <w:b/>
                      <w:sz w:val="28"/>
                      <w:szCs w:val="28"/>
                    </w:rPr>
                  </w:pPr>
                  <w:r w:rsidRPr="00DF27CB">
                    <w:rPr>
                      <w:b/>
                      <w:sz w:val="28"/>
                      <w:szCs w:val="28"/>
                    </w:rPr>
                    <w:t>Preschool Lab Usage</w:t>
                  </w:r>
                </w:p>
              </w:tc>
              <w:tc>
                <w:tcPr>
                  <w:tcW w:w="3192" w:type="dxa"/>
                  <w:shd w:val="clear" w:color="auto" w:fill="CC0000"/>
                </w:tcPr>
                <w:p w:rsidR="00E42BD7" w:rsidRPr="00DF27CB" w:rsidRDefault="00E42BD7" w:rsidP="00F458E3">
                  <w:pPr>
                    <w:rPr>
                      <w:b/>
                      <w:sz w:val="28"/>
                      <w:szCs w:val="28"/>
                    </w:rPr>
                  </w:pPr>
                  <w:r>
                    <w:rPr>
                      <w:b/>
                      <w:sz w:val="28"/>
                      <w:szCs w:val="28"/>
                    </w:rPr>
                    <w:t>Spring</w:t>
                  </w:r>
                </w:p>
              </w:tc>
              <w:tc>
                <w:tcPr>
                  <w:tcW w:w="3192" w:type="dxa"/>
                  <w:shd w:val="clear" w:color="auto" w:fill="CC0000"/>
                </w:tcPr>
                <w:p w:rsidR="00E42BD7" w:rsidRPr="00DF27CB" w:rsidRDefault="00E42BD7" w:rsidP="00F458E3">
                  <w:pPr>
                    <w:rPr>
                      <w:b/>
                      <w:sz w:val="28"/>
                      <w:szCs w:val="28"/>
                    </w:rPr>
                  </w:pPr>
                  <w:r w:rsidRPr="00DF27CB">
                    <w:rPr>
                      <w:b/>
                      <w:sz w:val="28"/>
                      <w:szCs w:val="28"/>
                    </w:rPr>
                    <w:t>201</w:t>
                  </w:r>
                  <w:r>
                    <w:rPr>
                      <w:b/>
                      <w:sz w:val="28"/>
                      <w:szCs w:val="28"/>
                    </w:rPr>
                    <w:t>1</w:t>
                  </w:r>
                </w:p>
              </w:tc>
            </w:tr>
            <w:tr w:rsidR="00E42BD7" w:rsidTr="00F458E3">
              <w:tc>
                <w:tcPr>
                  <w:tcW w:w="3192" w:type="dxa"/>
                  <w:shd w:val="clear" w:color="auto" w:fill="BFBFBF" w:themeFill="background1" w:themeFillShade="BF"/>
                </w:tcPr>
                <w:p w:rsidR="00E42BD7" w:rsidRPr="00DF27CB" w:rsidRDefault="00E42BD7" w:rsidP="00F458E3">
                  <w:pPr>
                    <w:rPr>
                      <w:b/>
                    </w:rPr>
                  </w:pPr>
                  <w:r>
                    <w:rPr>
                      <w:b/>
                    </w:rPr>
                    <w:t>Course or Program</w:t>
                  </w:r>
                </w:p>
              </w:tc>
              <w:tc>
                <w:tcPr>
                  <w:tcW w:w="3192" w:type="dxa"/>
                  <w:shd w:val="clear" w:color="auto" w:fill="BFBFBF" w:themeFill="background1" w:themeFillShade="BF"/>
                </w:tcPr>
                <w:p w:rsidR="00E42BD7" w:rsidRPr="00DF27CB" w:rsidRDefault="00E42BD7" w:rsidP="00F458E3">
                  <w:pPr>
                    <w:rPr>
                      <w:b/>
                    </w:rPr>
                  </w:pPr>
                  <w:r w:rsidRPr="00DF27CB">
                    <w:rPr>
                      <w:b/>
                    </w:rPr>
                    <w:t># of students</w:t>
                  </w:r>
                </w:p>
              </w:tc>
              <w:tc>
                <w:tcPr>
                  <w:tcW w:w="3192" w:type="dxa"/>
                  <w:shd w:val="clear" w:color="auto" w:fill="BFBFBF" w:themeFill="background1" w:themeFillShade="BF"/>
                </w:tcPr>
                <w:p w:rsidR="00E42BD7" w:rsidRPr="00DF27CB" w:rsidRDefault="00E42BD7" w:rsidP="00F458E3">
                  <w:pPr>
                    <w:rPr>
                      <w:b/>
                    </w:rPr>
                  </w:pPr>
                  <w:r>
                    <w:rPr>
                      <w:b/>
                    </w:rPr>
                    <w:t>Hours</w:t>
                  </w:r>
                </w:p>
              </w:tc>
            </w:tr>
            <w:tr w:rsidR="00E42BD7" w:rsidTr="00F458E3">
              <w:tc>
                <w:tcPr>
                  <w:tcW w:w="3192" w:type="dxa"/>
                </w:tcPr>
                <w:p w:rsidR="00E42BD7" w:rsidRPr="00DF27CB" w:rsidRDefault="00E42BD7" w:rsidP="00F458E3">
                  <w:r>
                    <w:t>CDEV100</w:t>
                  </w:r>
                </w:p>
              </w:tc>
              <w:tc>
                <w:tcPr>
                  <w:tcW w:w="3192" w:type="dxa"/>
                </w:tcPr>
                <w:p w:rsidR="00E42BD7" w:rsidRPr="00DF27CB" w:rsidRDefault="00E42BD7" w:rsidP="00F458E3">
                  <w:r>
                    <w:t>59</w:t>
                  </w:r>
                </w:p>
              </w:tc>
              <w:tc>
                <w:tcPr>
                  <w:tcW w:w="3192" w:type="dxa"/>
                </w:tcPr>
                <w:p w:rsidR="00E42BD7" w:rsidRPr="00DF27CB" w:rsidRDefault="00E42BD7" w:rsidP="00F458E3">
                  <w:r>
                    <w:t>177</w:t>
                  </w:r>
                </w:p>
              </w:tc>
            </w:tr>
            <w:tr w:rsidR="00E42BD7" w:rsidTr="00F458E3">
              <w:tc>
                <w:tcPr>
                  <w:tcW w:w="3192" w:type="dxa"/>
                </w:tcPr>
                <w:p w:rsidR="00E42BD7" w:rsidRPr="00DF27CB" w:rsidRDefault="00E42BD7" w:rsidP="00F458E3">
                  <w:r>
                    <w:t>CDEV105</w:t>
                  </w:r>
                </w:p>
              </w:tc>
              <w:tc>
                <w:tcPr>
                  <w:tcW w:w="3192" w:type="dxa"/>
                </w:tcPr>
                <w:p w:rsidR="00E42BD7" w:rsidRPr="00DF27CB" w:rsidRDefault="00E42BD7" w:rsidP="00F458E3">
                  <w:r>
                    <w:t>23</w:t>
                  </w:r>
                </w:p>
              </w:tc>
              <w:tc>
                <w:tcPr>
                  <w:tcW w:w="3192" w:type="dxa"/>
                </w:tcPr>
                <w:p w:rsidR="00E42BD7" w:rsidRPr="00DF27CB" w:rsidRDefault="00E42BD7" w:rsidP="00F458E3">
                  <w:r>
                    <w:t>115</w:t>
                  </w:r>
                </w:p>
              </w:tc>
            </w:tr>
            <w:tr w:rsidR="00E42BD7" w:rsidTr="00F458E3">
              <w:tc>
                <w:tcPr>
                  <w:tcW w:w="3192" w:type="dxa"/>
                </w:tcPr>
                <w:p w:rsidR="00E42BD7" w:rsidRPr="00DF27CB" w:rsidRDefault="00E42BD7" w:rsidP="00F458E3">
                  <w:r>
                    <w:t>CDEV221</w:t>
                  </w:r>
                </w:p>
              </w:tc>
              <w:tc>
                <w:tcPr>
                  <w:tcW w:w="3192" w:type="dxa"/>
                </w:tcPr>
                <w:p w:rsidR="00E42BD7" w:rsidRPr="00DF27CB" w:rsidRDefault="00E42BD7" w:rsidP="00F458E3">
                  <w:r>
                    <w:t>28</w:t>
                  </w:r>
                </w:p>
              </w:tc>
              <w:tc>
                <w:tcPr>
                  <w:tcW w:w="3192" w:type="dxa"/>
                </w:tcPr>
                <w:p w:rsidR="00E42BD7" w:rsidRPr="00DF27CB" w:rsidRDefault="00E42BD7" w:rsidP="00F458E3">
                  <w:r>
                    <w:t>28</w:t>
                  </w:r>
                </w:p>
              </w:tc>
            </w:tr>
            <w:tr w:rsidR="00E42BD7" w:rsidTr="00F458E3">
              <w:tc>
                <w:tcPr>
                  <w:tcW w:w="3192" w:type="dxa"/>
                </w:tcPr>
                <w:p w:rsidR="00E42BD7" w:rsidRPr="00DF27CB" w:rsidRDefault="00E42BD7" w:rsidP="00F458E3"/>
              </w:tc>
              <w:tc>
                <w:tcPr>
                  <w:tcW w:w="3192" w:type="dxa"/>
                </w:tcPr>
                <w:p w:rsidR="00E42BD7" w:rsidRPr="00DF27CB" w:rsidRDefault="00E42BD7" w:rsidP="00F458E3"/>
              </w:tc>
              <w:tc>
                <w:tcPr>
                  <w:tcW w:w="3192" w:type="dxa"/>
                </w:tcPr>
                <w:p w:rsidR="00E42BD7" w:rsidRPr="00DF27CB" w:rsidRDefault="00E42BD7" w:rsidP="00F458E3"/>
              </w:tc>
            </w:tr>
            <w:tr w:rsidR="00E42BD7" w:rsidTr="00F458E3">
              <w:tc>
                <w:tcPr>
                  <w:tcW w:w="3192" w:type="dxa"/>
                </w:tcPr>
                <w:p w:rsidR="00E42BD7" w:rsidRPr="00DF27CB" w:rsidRDefault="00E42BD7" w:rsidP="00F458E3">
                  <w:r>
                    <w:t>Not all students were required to sign in.</w:t>
                  </w:r>
                </w:p>
              </w:tc>
              <w:tc>
                <w:tcPr>
                  <w:tcW w:w="3192" w:type="dxa"/>
                </w:tcPr>
                <w:p w:rsidR="00E42BD7" w:rsidRPr="00DF27CB" w:rsidRDefault="00E42BD7" w:rsidP="00F458E3">
                  <w:r>
                    <w:t>At this time we only tracked those who’s instructors</w:t>
                  </w:r>
                </w:p>
              </w:tc>
              <w:tc>
                <w:tcPr>
                  <w:tcW w:w="3192" w:type="dxa"/>
                </w:tcPr>
                <w:p w:rsidR="00E42BD7" w:rsidRPr="00DF27CB" w:rsidRDefault="00E42BD7" w:rsidP="00F458E3">
                  <w:r>
                    <w:t>required proof.</w:t>
                  </w:r>
                </w:p>
              </w:tc>
            </w:tr>
          </w:tbl>
          <w:p w:rsidR="00E42BD7" w:rsidRPr="00DF27CB" w:rsidRDefault="00E42BD7" w:rsidP="00E42BD7">
            <w:pPr>
              <w:rPr>
                <w:b/>
              </w:rPr>
            </w:pPr>
          </w:p>
          <w:p w:rsidR="00A719C3" w:rsidRPr="00F83C69" w:rsidRDefault="00A719C3" w:rsidP="00715970">
            <w:pPr>
              <w:rPr>
                <w:b/>
                <w:sz w:val="16"/>
                <w:szCs w:val="16"/>
              </w:rPr>
            </w:pPr>
          </w:p>
        </w:tc>
      </w:tr>
      <w:tr w:rsidR="00A719C3" w:rsidTr="00715970">
        <w:tc>
          <w:tcPr>
            <w:tcW w:w="13169" w:type="dxa"/>
          </w:tcPr>
          <w:p w:rsidR="00A719C3" w:rsidRDefault="00A719C3" w:rsidP="00715970">
            <w:pPr>
              <w:rPr>
                <w:sz w:val="16"/>
                <w:szCs w:val="16"/>
              </w:rPr>
            </w:pPr>
            <w:r w:rsidRPr="000960DD">
              <w:rPr>
                <w:b/>
              </w:rPr>
              <w:lastRenderedPageBreak/>
              <w:t>Summary of Program “Health” Evaluation:</w:t>
            </w:r>
            <w:r w:rsidRPr="000960DD">
              <w:t xml:space="preserve"> (Including consideration of size, score, productivity and quality of outcomes</w:t>
            </w:r>
            <w:r>
              <w:rPr>
                <w:sz w:val="16"/>
                <w:szCs w:val="16"/>
              </w:rPr>
              <w:t>)</w:t>
            </w:r>
          </w:p>
          <w:p w:rsidR="00A719C3" w:rsidRDefault="00A719C3" w:rsidP="00715970">
            <w:pPr>
              <w:rPr>
                <w:b/>
                <w:sz w:val="16"/>
                <w:szCs w:val="16"/>
              </w:rPr>
            </w:pPr>
          </w:p>
          <w:p w:rsidR="00A719C3" w:rsidRDefault="00A26A3E" w:rsidP="00715970">
            <w:r>
              <w:t xml:space="preserve">The enrollment and fill rate for all offered courses in the Child Development program are very high </w:t>
            </w:r>
            <w:r w:rsidR="00440C66">
              <w:t>(high</w:t>
            </w:r>
            <w:r>
              <w:t xml:space="preserve"> 90’s to above 100%) and illustrate the demand for the courses.</w:t>
            </w:r>
          </w:p>
          <w:p w:rsidR="00A26A3E" w:rsidRPr="00A26A3E" w:rsidRDefault="00A26A3E" w:rsidP="00715970">
            <w:r>
              <w:t xml:space="preserve">The completion rate from Fall 2009-Spring 2012 are in the mid to high 80’s.  </w:t>
            </w:r>
          </w:p>
          <w:p w:rsidR="00A719C3" w:rsidRDefault="00A719C3" w:rsidP="00715970">
            <w:pPr>
              <w:rPr>
                <w:b/>
                <w:sz w:val="16"/>
                <w:szCs w:val="16"/>
              </w:rPr>
            </w:pPr>
          </w:p>
          <w:p w:rsidR="00A719C3" w:rsidRPr="00440C66" w:rsidRDefault="00A719C3" w:rsidP="00715970">
            <w:pPr>
              <w:rPr>
                <w:b/>
              </w:rPr>
            </w:pPr>
          </w:p>
          <w:p w:rsidR="00CF57DE" w:rsidRDefault="00440C66" w:rsidP="00CF57DE">
            <w:r>
              <w:t xml:space="preserve">From Fall2009 to Spring 2012 Imperial Valley College CFCS has issued </w:t>
            </w:r>
            <w:r w:rsidRPr="00CF57DE">
              <w:rPr>
                <w:b/>
              </w:rPr>
              <w:t>28 certificates</w:t>
            </w:r>
            <w:r>
              <w:t xml:space="preserve"> and </w:t>
            </w:r>
            <w:r w:rsidRPr="00CF57DE">
              <w:rPr>
                <w:b/>
              </w:rPr>
              <w:t>26 degrees</w:t>
            </w:r>
            <w:r w:rsidR="00080108">
              <w:t xml:space="preserve">.  These numbers do not give a true picture of the program.  Many of our students do not apply for certificates or degrees; they instead apply for permits at various levels.  The chart below provides the numbers of permits applied for through the Child, Family, and Consumer Science office.  It does not include the number of permits applied for through the County Office of Education which would be the largest of the programs.  Students applying </w:t>
            </w:r>
            <w:r w:rsidR="00C11062">
              <w:t xml:space="preserve">through </w:t>
            </w:r>
            <w:r w:rsidR="00080108">
              <w:t xml:space="preserve">both offices go </w:t>
            </w:r>
            <w:r w:rsidR="00C11062">
              <w:t>via</w:t>
            </w:r>
            <w:r w:rsidR="00080108">
              <w:t xml:space="preserve"> the courses at Imperial Valley College in order to obtain the permit.</w:t>
            </w:r>
            <w:r w:rsidR="00C11062">
              <w:t xml:space="preserve">  Also, assistants, associate teachers, teachers, site supervisors, and directors must show professional growth in the way of coursework or workshops to renew their permit.  Associate teachers and assistants must show coursework and move up. Any permit holder wishing to move to next level must show coursework.</w:t>
            </w:r>
          </w:p>
          <w:p w:rsidR="00133265" w:rsidRPr="00C11062" w:rsidRDefault="00133265" w:rsidP="00CF57DE"/>
          <w:tbl>
            <w:tblPr>
              <w:tblStyle w:val="TableGrid"/>
              <w:tblW w:w="0" w:type="auto"/>
              <w:tblLayout w:type="fixed"/>
              <w:tblLook w:val="04A0"/>
            </w:tblPr>
            <w:tblGrid>
              <w:gridCol w:w="1197"/>
              <w:gridCol w:w="1197"/>
              <w:gridCol w:w="1197"/>
              <w:gridCol w:w="1197"/>
              <w:gridCol w:w="1197"/>
              <w:gridCol w:w="1197"/>
              <w:gridCol w:w="1197"/>
            </w:tblGrid>
            <w:tr w:rsidR="00CF57DE" w:rsidTr="00F458E3">
              <w:tc>
                <w:tcPr>
                  <w:tcW w:w="8379" w:type="dxa"/>
                  <w:gridSpan w:val="7"/>
                  <w:shd w:val="clear" w:color="auto" w:fill="BFBFBF" w:themeFill="background1" w:themeFillShade="BF"/>
                </w:tcPr>
                <w:p w:rsidR="00CF57DE" w:rsidRPr="00985001" w:rsidRDefault="00CF57DE" w:rsidP="00F458E3">
                  <w:pPr>
                    <w:rPr>
                      <w:b/>
                      <w:sz w:val="28"/>
                      <w:szCs w:val="28"/>
                    </w:rPr>
                  </w:pPr>
                  <w:r>
                    <w:rPr>
                      <w:b/>
                      <w:sz w:val="28"/>
                      <w:szCs w:val="28"/>
                    </w:rPr>
                    <w:t>Child Development Permits Submitted by CFCS through CDTC</w:t>
                  </w:r>
                </w:p>
              </w:tc>
            </w:tr>
            <w:tr w:rsidR="00CF57DE" w:rsidTr="00F458E3">
              <w:tc>
                <w:tcPr>
                  <w:tcW w:w="1197" w:type="dxa"/>
                  <w:shd w:val="clear" w:color="auto" w:fill="CC0000"/>
                </w:tcPr>
                <w:p w:rsidR="00CF57DE" w:rsidRPr="00C2252E" w:rsidRDefault="00CF57DE" w:rsidP="00F458E3">
                  <w:pPr>
                    <w:rPr>
                      <w:b/>
                      <w:sz w:val="28"/>
                      <w:szCs w:val="28"/>
                    </w:rPr>
                  </w:pPr>
                  <w:r>
                    <w:rPr>
                      <w:b/>
                      <w:sz w:val="28"/>
                      <w:szCs w:val="28"/>
                    </w:rPr>
                    <w:t>Year</w:t>
                  </w:r>
                </w:p>
              </w:tc>
              <w:tc>
                <w:tcPr>
                  <w:tcW w:w="1197" w:type="dxa"/>
                  <w:shd w:val="clear" w:color="auto" w:fill="CC0000"/>
                </w:tcPr>
                <w:p w:rsidR="00CF57DE" w:rsidRDefault="00CF57DE" w:rsidP="00F458E3">
                  <w:pPr>
                    <w:rPr>
                      <w:b/>
                    </w:rPr>
                  </w:pPr>
                  <w:r>
                    <w:rPr>
                      <w:b/>
                    </w:rPr>
                    <w:t>Assistant Permit</w:t>
                  </w:r>
                </w:p>
              </w:tc>
              <w:tc>
                <w:tcPr>
                  <w:tcW w:w="1197" w:type="dxa"/>
                  <w:shd w:val="clear" w:color="auto" w:fill="CC0000"/>
                </w:tcPr>
                <w:p w:rsidR="00CF57DE" w:rsidRDefault="00CF57DE" w:rsidP="00F458E3">
                  <w:pPr>
                    <w:rPr>
                      <w:b/>
                    </w:rPr>
                  </w:pPr>
                  <w:r>
                    <w:rPr>
                      <w:b/>
                    </w:rPr>
                    <w:t>Associate Teacher</w:t>
                  </w:r>
                </w:p>
              </w:tc>
              <w:tc>
                <w:tcPr>
                  <w:tcW w:w="1197" w:type="dxa"/>
                  <w:shd w:val="clear" w:color="auto" w:fill="CC0000"/>
                </w:tcPr>
                <w:p w:rsidR="00CF57DE" w:rsidRDefault="00CF57DE" w:rsidP="00F458E3">
                  <w:pPr>
                    <w:rPr>
                      <w:b/>
                    </w:rPr>
                  </w:pPr>
                  <w:r>
                    <w:rPr>
                      <w:b/>
                    </w:rPr>
                    <w:t>Teacher Permit</w:t>
                  </w:r>
                </w:p>
              </w:tc>
              <w:tc>
                <w:tcPr>
                  <w:tcW w:w="1197" w:type="dxa"/>
                  <w:shd w:val="clear" w:color="auto" w:fill="CC0000"/>
                </w:tcPr>
                <w:p w:rsidR="00CF57DE" w:rsidRDefault="00CF57DE" w:rsidP="00F458E3">
                  <w:pPr>
                    <w:rPr>
                      <w:b/>
                    </w:rPr>
                  </w:pPr>
                  <w:r>
                    <w:rPr>
                      <w:b/>
                    </w:rPr>
                    <w:t>Master Teacher</w:t>
                  </w:r>
                </w:p>
              </w:tc>
              <w:tc>
                <w:tcPr>
                  <w:tcW w:w="1197" w:type="dxa"/>
                  <w:shd w:val="clear" w:color="auto" w:fill="CC0000"/>
                </w:tcPr>
                <w:p w:rsidR="00CF57DE" w:rsidRDefault="00CF57DE" w:rsidP="00F458E3">
                  <w:pPr>
                    <w:rPr>
                      <w:b/>
                    </w:rPr>
                  </w:pPr>
                  <w:r>
                    <w:rPr>
                      <w:b/>
                    </w:rPr>
                    <w:t>Site Supervisor</w:t>
                  </w:r>
                </w:p>
              </w:tc>
              <w:tc>
                <w:tcPr>
                  <w:tcW w:w="1197" w:type="dxa"/>
                  <w:shd w:val="clear" w:color="auto" w:fill="CC0000"/>
                </w:tcPr>
                <w:p w:rsidR="00CF57DE" w:rsidRDefault="00CF57DE" w:rsidP="00F458E3">
                  <w:pPr>
                    <w:rPr>
                      <w:b/>
                    </w:rPr>
                  </w:pPr>
                  <w:r>
                    <w:rPr>
                      <w:b/>
                    </w:rPr>
                    <w:t>Program Director</w:t>
                  </w:r>
                </w:p>
              </w:tc>
            </w:tr>
            <w:tr w:rsidR="00CF57DE" w:rsidTr="00F458E3">
              <w:tc>
                <w:tcPr>
                  <w:tcW w:w="1197" w:type="dxa"/>
                </w:tcPr>
                <w:p w:rsidR="00CF57DE" w:rsidRDefault="00CF57DE" w:rsidP="00F458E3">
                  <w:pPr>
                    <w:rPr>
                      <w:b/>
                    </w:rPr>
                  </w:pPr>
                  <w:r>
                    <w:rPr>
                      <w:b/>
                    </w:rPr>
                    <w:t>09-10</w:t>
                  </w:r>
                </w:p>
              </w:tc>
              <w:tc>
                <w:tcPr>
                  <w:tcW w:w="1197" w:type="dxa"/>
                </w:tcPr>
                <w:p w:rsidR="00CF57DE" w:rsidRDefault="00CF57DE" w:rsidP="00F458E3">
                  <w:pPr>
                    <w:rPr>
                      <w:b/>
                    </w:rPr>
                  </w:pPr>
                  <w:r>
                    <w:rPr>
                      <w:b/>
                    </w:rPr>
                    <w:t>26</w:t>
                  </w:r>
                </w:p>
              </w:tc>
              <w:tc>
                <w:tcPr>
                  <w:tcW w:w="1197" w:type="dxa"/>
                </w:tcPr>
                <w:p w:rsidR="00CF57DE" w:rsidRDefault="00CF57DE" w:rsidP="00F458E3">
                  <w:pPr>
                    <w:rPr>
                      <w:b/>
                    </w:rPr>
                  </w:pPr>
                  <w:r>
                    <w:rPr>
                      <w:b/>
                    </w:rPr>
                    <w:t>10</w:t>
                  </w:r>
                </w:p>
              </w:tc>
              <w:tc>
                <w:tcPr>
                  <w:tcW w:w="1197" w:type="dxa"/>
                </w:tcPr>
                <w:p w:rsidR="00CF57DE" w:rsidRDefault="00CF57DE" w:rsidP="00F458E3">
                  <w:pPr>
                    <w:rPr>
                      <w:b/>
                    </w:rPr>
                  </w:pPr>
                  <w:r>
                    <w:rPr>
                      <w:b/>
                    </w:rPr>
                    <w:t>13</w:t>
                  </w:r>
                </w:p>
              </w:tc>
              <w:tc>
                <w:tcPr>
                  <w:tcW w:w="1197" w:type="dxa"/>
                </w:tcPr>
                <w:p w:rsidR="00CF57DE" w:rsidRDefault="00CF57DE" w:rsidP="00F458E3">
                  <w:pPr>
                    <w:rPr>
                      <w:b/>
                    </w:rPr>
                  </w:pPr>
                  <w:r>
                    <w:rPr>
                      <w:b/>
                    </w:rPr>
                    <w:t>0</w:t>
                  </w:r>
                </w:p>
              </w:tc>
              <w:tc>
                <w:tcPr>
                  <w:tcW w:w="1197" w:type="dxa"/>
                </w:tcPr>
                <w:p w:rsidR="00CF57DE" w:rsidRDefault="00CF57DE" w:rsidP="00F458E3">
                  <w:pPr>
                    <w:rPr>
                      <w:b/>
                    </w:rPr>
                  </w:pPr>
                  <w:r>
                    <w:rPr>
                      <w:b/>
                    </w:rPr>
                    <w:t>1</w:t>
                  </w:r>
                </w:p>
              </w:tc>
              <w:tc>
                <w:tcPr>
                  <w:tcW w:w="1197" w:type="dxa"/>
                </w:tcPr>
                <w:p w:rsidR="00CF57DE" w:rsidRDefault="00CF57DE" w:rsidP="00F458E3">
                  <w:pPr>
                    <w:rPr>
                      <w:b/>
                    </w:rPr>
                  </w:pPr>
                  <w:r>
                    <w:rPr>
                      <w:b/>
                    </w:rPr>
                    <w:t>0</w:t>
                  </w:r>
                </w:p>
              </w:tc>
            </w:tr>
            <w:tr w:rsidR="00CF57DE" w:rsidTr="00F458E3">
              <w:tc>
                <w:tcPr>
                  <w:tcW w:w="1197" w:type="dxa"/>
                </w:tcPr>
                <w:p w:rsidR="00CF57DE" w:rsidRDefault="00CF57DE" w:rsidP="00F458E3">
                  <w:pPr>
                    <w:rPr>
                      <w:b/>
                    </w:rPr>
                  </w:pPr>
                  <w:r>
                    <w:rPr>
                      <w:b/>
                    </w:rPr>
                    <w:t>10-11</w:t>
                  </w:r>
                </w:p>
              </w:tc>
              <w:tc>
                <w:tcPr>
                  <w:tcW w:w="1197" w:type="dxa"/>
                </w:tcPr>
                <w:p w:rsidR="00CF57DE" w:rsidRDefault="00CF57DE" w:rsidP="00F458E3">
                  <w:pPr>
                    <w:rPr>
                      <w:b/>
                    </w:rPr>
                  </w:pPr>
                  <w:r>
                    <w:rPr>
                      <w:b/>
                    </w:rPr>
                    <w:t>1</w:t>
                  </w:r>
                </w:p>
              </w:tc>
              <w:tc>
                <w:tcPr>
                  <w:tcW w:w="1197" w:type="dxa"/>
                </w:tcPr>
                <w:p w:rsidR="00CF57DE" w:rsidRDefault="00CF57DE" w:rsidP="00F458E3">
                  <w:pPr>
                    <w:rPr>
                      <w:b/>
                    </w:rPr>
                  </w:pPr>
                  <w:r>
                    <w:rPr>
                      <w:b/>
                    </w:rPr>
                    <w:t>3</w:t>
                  </w:r>
                </w:p>
              </w:tc>
              <w:tc>
                <w:tcPr>
                  <w:tcW w:w="1197" w:type="dxa"/>
                </w:tcPr>
                <w:p w:rsidR="00CF57DE" w:rsidRDefault="00CF57DE" w:rsidP="00F458E3">
                  <w:pPr>
                    <w:rPr>
                      <w:b/>
                    </w:rPr>
                  </w:pPr>
                  <w:r>
                    <w:rPr>
                      <w:b/>
                    </w:rPr>
                    <w:t>4</w:t>
                  </w:r>
                </w:p>
              </w:tc>
              <w:tc>
                <w:tcPr>
                  <w:tcW w:w="1197" w:type="dxa"/>
                </w:tcPr>
                <w:p w:rsidR="00CF57DE" w:rsidRDefault="00CF57DE" w:rsidP="00F458E3">
                  <w:pPr>
                    <w:rPr>
                      <w:b/>
                    </w:rPr>
                  </w:pPr>
                  <w:r>
                    <w:rPr>
                      <w:b/>
                    </w:rPr>
                    <w:t>0</w:t>
                  </w:r>
                </w:p>
              </w:tc>
              <w:tc>
                <w:tcPr>
                  <w:tcW w:w="1197" w:type="dxa"/>
                </w:tcPr>
                <w:p w:rsidR="00CF57DE" w:rsidRDefault="00CF57DE" w:rsidP="00F458E3">
                  <w:pPr>
                    <w:rPr>
                      <w:b/>
                    </w:rPr>
                  </w:pPr>
                  <w:r>
                    <w:rPr>
                      <w:b/>
                    </w:rPr>
                    <w:t>0</w:t>
                  </w:r>
                </w:p>
              </w:tc>
              <w:tc>
                <w:tcPr>
                  <w:tcW w:w="1197" w:type="dxa"/>
                </w:tcPr>
                <w:p w:rsidR="00CF57DE" w:rsidRDefault="00CF57DE" w:rsidP="00F458E3">
                  <w:pPr>
                    <w:rPr>
                      <w:b/>
                    </w:rPr>
                  </w:pPr>
                  <w:r>
                    <w:rPr>
                      <w:b/>
                    </w:rPr>
                    <w:t>0</w:t>
                  </w:r>
                </w:p>
              </w:tc>
            </w:tr>
            <w:tr w:rsidR="00CF57DE" w:rsidTr="00F458E3">
              <w:tc>
                <w:tcPr>
                  <w:tcW w:w="1197" w:type="dxa"/>
                </w:tcPr>
                <w:p w:rsidR="00CF57DE" w:rsidRDefault="00CF57DE" w:rsidP="00F458E3">
                  <w:pPr>
                    <w:rPr>
                      <w:b/>
                    </w:rPr>
                  </w:pPr>
                  <w:r>
                    <w:rPr>
                      <w:b/>
                    </w:rPr>
                    <w:t>11-12</w:t>
                  </w:r>
                </w:p>
              </w:tc>
              <w:tc>
                <w:tcPr>
                  <w:tcW w:w="1197" w:type="dxa"/>
                </w:tcPr>
                <w:p w:rsidR="00CF57DE" w:rsidRDefault="00CF57DE" w:rsidP="00F458E3">
                  <w:pPr>
                    <w:rPr>
                      <w:b/>
                    </w:rPr>
                  </w:pPr>
                  <w:r>
                    <w:rPr>
                      <w:b/>
                    </w:rPr>
                    <w:t>3</w:t>
                  </w:r>
                </w:p>
              </w:tc>
              <w:tc>
                <w:tcPr>
                  <w:tcW w:w="1197" w:type="dxa"/>
                </w:tcPr>
                <w:p w:rsidR="00CF57DE" w:rsidRDefault="00CF57DE" w:rsidP="00F458E3">
                  <w:pPr>
                    <w:rPr>
                      <w:b/>
                    </w:rPr>
                  </w:pPr>
                  <w:r>
                    <w:rPr>
                      <w:b/>
                    </w:rPr>
                    <w:t>10</w:t>
                  </w:r>
                </w:p>
              </w:tc>
              <w:tc>
                <w:tcPr>
                  <w:tcW w:w="1197" w:type="dxa"/>
                </w:tcPr>
                <w:p w:rsidR="00CF57DE" w:rsidRDefault="00CF57DE" w:rsidP="00F458E3">
                  <w:pPr>
                    <w:rPr>
                      <w:b/>
                    </w:rPr>
                  </w:pPr>
                  <w:r>
                    <w:rPr>
                      <w:b/>
                    </w:rPr>
                    <w:t>13</w:t>
                  </w:r>
                </w:p>
              </w:tc>
              <w:tc>
                <w:tcPr>
                  <w:tcW w:w="1197" w:type="dxa"/>
                </w:tcPr>
                <w:p w:rsidR="00CF57DE" w:rsidRDefault="00CF57DE" w:rsidP="00F458E3">
                  <w:pPr>
                    <w:rPr>
                      <w:b/>
                    </w:rPr>
                  </w:pPr>
                  <w:r>
                    <w:rPr>
                      <w:b/>
                    </w:rPr>
                    <w:t>0</w:t>
                  </w:r>
                </w:p>
              </w:tc>
              <w:tc>
                <w:tcPr>
                  <w:tcW w:w="1197" w:type="dxa"/>
                </w:tcPr>
                <w:p w:rsidR="00CF57DE" w:rsidRDefault="00CF57DE" w:rsidP="00F458E3">
                  <w:pPr>
                    <w:rPr>
                      <w:b/>
                    </w:rPr>
                  </w:pPr>
                  <w:r>
                    <w:rPr>
                      <w:b/>
                    </w:rPr>
                    <w:t>1</w:t>
                  </w:r>
                </w:p>
              </w:tc>
              <w:tc>
                <w:tcPr>
                  <w:tcW w:w="1197" w:type="dxa"/>
                </w:tcPr>
                <w:p w:rsidR="00CF57DE" w:rsidRDefault="00CF57DE" w:rsidP="00F458E3">
                  <w:pPr>
                    <w:rPr>
                      <w:b/>
                    </w:rPr>
                  </w:pPr>
                  <w:r>
                    <w:rPr>
                      <w:b/>
                    </w:rPr>
                    <w:t>0</w:t>
                  </w:r>
                </w:p>
              </w:tc>
            </w:tr>
          </w:tbl>
          <w:p w:rsidR="00CF57DE" w:rsidRPr="00DF27CB" w:rsidRDefault="00CF57DE" w:rsidP="00CF57DE">
            <w:pPr>
              <w:rPr>
                <w:b/>
              </w:rPr>
            </w:pPr>
          </w:p>
          <w:p w:rsidR="00CF57DE" w:rsidRPr="00440C66" w:rsidRDefault="00CF57DE" w:rsidP="00715970"/>
          <w:p w:rsidR="00A719C3" w:rsidRDefault="00A719C3" w:rsidP="00715970">
            <w:pPr>
              <w:rPr>
                <w:b/>
                <w:sz w:val="16"/>
                <w:szCs w:val="16"/>
              </w:rPr>
            </w:pPr>
          </w:p>
          <w:p w:rsidR="00A719C3" w:rsidRDefault="00A719C3" w:rsidP="00715970">
            <w:pPr>
              <w:rPr>
                <w:b/>
                <w:sz w:val="16"/>
                <w:szCs w:val="16"/>
              </w:rPr>
            </w:pPr>
          </w:p>
          <w:p w:rsidR="00A719C3" w:rsidRDefault="00A719C3" w:rsidP="00715970">
            <w:pPr>
              <w:rPr>
                <w:b/>
                <w:sz w:val="16"/>
                <w:szCs w:val="16"/>
              </w:rPr>
            </w:pPr>
          </w:p>
          <w:p w:rsidR="00A719C3" w:rsidRDefault="00A719C3" w:rsidP="00715970">
            <w:pPr>
              <w:rPr>
                <w:b/>
                <w:sz w:val="16"/>
                <w:szCs w:val="16"/>
              </w:rPr>
            </w:pPr>
          </w:p>
          <w:p w:rsidR="00A719C3" w:rsidRDefault="00A719C3" w:rsidP="00715970">
            <w:pPr>
              <w:rPr>
                <w:b/>
                <w:sz w:val="16"/>
                <w:szCs w:val="16"/>
              </w:rPr>
            </w:pPr>
          </w:p>
          <w:p w:rsidR="00A719C3" w:rsidRDefault="00A719C3" w:rsidP="00715970">
            <w:pPr>
              <w:rPr>
                <w:b/>
                <w:sz w:val="16"/>
                <w:szCs w:val="16"/>
              </w:rPr>
            </w:pPr>
          </w:p>
          <w:p w:rsidR="00A719C3" w:rsidRDefault="00A719C3" w:rsidP="00715970">
            <w:pPr>
              <w:rPr>
                <w:b/>
                <w:sz w:val="16"/>
                <w:szCs w:val="16"/>
              </w:rPr>
            </w:pPr>
          </w:p>
          <w:p w:rsidR="00A719C3" w:rsidRDefault="00A719C3" w:rsidP="00715970">
            <w:pPr>
              <w:rPr>
                <w:b/>
                <w:sz w:val="16"/>
                <w:szCs w:val="16"/>
              </w:rPr>
            </w:pPr>
          </w:p>
          <w:p w:rsidR="00A719C3" w:rsidRDefault="00A719C3" w:rsidP="00715970">
            <w:pPr>
              <w:rPr>
                <w:b/>
                <w:sz w:val="16"/>
                <w:szCs w:val="16"/>
              </w:rPr>
            </w:pPr>
          </w:p>
          <w:p w:rsidR="00A719C3" w:rsidRDefault="00A719C3" w:rsidP="00715970">
            <w:pPr>
              <w:rPr>
                <w:b/>
                <w:sz w:val="16"/>
                <w:szCs w:val="16"/>
              </w:rPr>
            </w:pPr>
          </w:p>
        </w:tc>
      </w:tr>
    </w:tbl>
    <w:p w:rsidR="00A719C3" w:rsidRPr="00FD11B7" w:rsidRDefault="00A719C3" w:rsidP="00A719C3">
      <w:pPr>
        <w:jc w:val="center"/>
        <w:rPr>
          <w:b/>
        </w:rPr>
      </w:pPr>
      <w:r w:rsidRPr="00FD11B7">
        <w:rPr>
          <w:b/>
        </w:rPr>
        <w:lastRenderedPageBreak/>
        <w:t>Student Learning Outcomes and Program Learning Outcomes</w:t>
      </w:r>
    </w:p>
    <w:p w:rsidR="008948F8" w:rsidRPr="00573AEF" w:rsidRDefault="008948F8" w:rsidP="008948F8">
      <w:pPr>
        <w:rPr>
          <w:rFonts w:asciiTheme="majorHAnsi" w:hAnsiTheme="majorHAnsi"/>
          <w:b/>
          <w:sz w:val="32"/>
          <w:szCs w:val="32"/>
        </w:rPr>
      </w:pPr>
      <w:r w:rsidRPr="00573AEF">
        <w:rPr>
          <w:rFonts w:asciiTheme="majorHAnsi" w:hAnsiTheme="majorHAnsi"/>
          <w:b/>
          <w:sz w:val="32"/>
          <w:szCs w:val="32"/>
        </w:rPr>
        <w:t>Student Learning Outcomes Assessment –completion</w:t>
      </w:r>
    </w:p>
    <w:p w:rsidR="008948F8" w:rsidRPr="002A0343" w:rsidRDefault="008948F8" w:rsidP="008948F8">
      <w:pPr>
        <w:rPr>
          <w:rFonts w:asciiTheme="majorHAnsi" w:hAnsiTheme="majorHAnsi"/>
        </w:rPr>
      </w:pPr>
    </w:p>
    <w:tbl>
      <w:tblPr>
        <w:tblStyle w:val="TableGrid"/>
        <w:tblW w:w="0" w:type="auto"/>
        <w:tblLook w:val="04A0"/>
      </w:tblPr>
      <w:tblGrid>
        <w:gridCol w:w="1915"/>
        <w:gridCol w:w="1915"/>
        <w:gridCol w:w="958"/>
        <w:gridCol w:w="957"/>
        <w:gridCol w:w="1915"/>
        <w:gridCol w:w="1916"/>
      </w:tblGrid>
      <w:tr w:rsidR="008948F8"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 xml:space="preserve">CDEV100 </w:t>
            </w:r>
          </w:p>
        </w:tc>
        <w:tc>
          <w:tcPr>
            <w:tcW w:w="4788" w:type="dxa"/>
            <w:gridSpan w:val="3"/>
            <w:shd w:val="clear" w:color="auto" w:fill="CC0000"/>
          </w:tcPr>
          <w:p w:rsidR="008948F8" w:rsidRDefault="008948F8" w:rsidP="00715970">
            <w:r>
              <w:rPr>
                <w:b/>
                <w:sz w:val="28"/>
                <w:szCs w:val="28"/>
              </w:rPr>
              <w:t>Principles and Practices</w:t>
            </w:r>
          </w:p>
        </w:tc>
      </w:tr>
      <w:tr w:rsidR="008948F8" w:rsidRPr="006A5E7F" w:rsidTr="00A010F2">
        <w:tc>
          <w:tcPr>
            <w:tcW w:w="1915" w:type="dxa"/>
            <w:shd w:val="clear" w:color="auto" w:fill="F2DBDB" w:themeFill="accent2" w:themeFillTint="33"/>
          </w:tcPr>
          <w:p w:rsidR="008948F8" w:rsidRPr="006A5E7F" w:rsidRDefault="00A010F2" w:rsidP="00715970">
            <w:pPr>
              <w:rPr>
                <w:b/>
              </w:rPr>
            </w:pPr>
            <w:r>
              <w:rPr>
                <w:b/>
              </w:rPr>
              <w:t>SLO1</w:t>
            </w:r>
          </w:p>
        </w:tc>
        <w:tc>
          <w:tcPr>
            <w:tcW w:w="1915" w:type="dxa"/>
            <w:shd w:val="clear" w:color="auto" w:fill="F2DBDB" w:themeFill="accent2" w:themeFillTint="33"/>
          </w:tcPr>
          <w:p w:rsidR="008948F8" w:rsidRPr="006A5E7F" w:rsidRDefault="00A010F2" w:rsidP="00715970">
            <w:pPr>
              <w:rPr>
                <w:b/>
              </w:rPr>
            </w:pPr>
            <w:r>
              <w:rPr>
                <w:b/>
              </w:rPr>
              <w:t>SLO2</w:t>
            </w:r>
          </w:p>
        </w:tc>
        <w:tc>
          <w:tcPr>
            <w:tcW w:w="1915" w:type="dxa"/>
            <w:gridSpan w:val="2"/>
            <w:shd w:val="clear" w:color="auto" w:fill="F2DBDB" w:themeFill="accent2" w:themeFillTint="33"/>
          </w:tcPr>
          <w:p w:rsidR="008948F8" w:rsidRPr="006A5E7F" w:rsidRDefault="00A010F2" w:rsidP="00715970">
            <w:pPr>
              <w:rPr>
                <w:b/>
              </w:rPr>
            </w:pPr>
            <w:r>
              <w:rPr>
                <w:b/>
              </w:rPr>
              <w:t>SLO3</w:t>
            </w: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A010F2" w:rsidP="00715970">
            <w:r>
              <w:t>Fall 2010</w:t>
            </w:r>
          </w:p>
        </w:tc>
        <w:tc>
          <w:tcPr>
            <w:tcW w:w="1915" w:type="dxa"/>
          </w:tcPr>
          <w:p w:rsidR="008948F8" w:rsidRDefault="008948F8" w:rsidP="00715970"/>
        </w:tc>
        <w:tc>
          <w:tcPr>
            <w:tcW w:w="1915" w:type="dxa"/>
            <w:gridSpan w:val="2"/>
          </w:tcPr>
          <w:p w:rsidR="008948F8" w:rsidRDefault="00A010F2" w:rsidP="00715970">
            <w:r>
              <w:t>Fall 2010</w:t>
            </w:r>
          </w:p>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A010F2" w:rsidP="00A010F2">
            <w:r>
              <w:t>Spring 2011</w:t>
            </w:r>
          </w:p>
        </w:tc>
        <w:tc>
          <w:tcPr>
            <w:tcW w:w="1915" w:type="dxa"/>
          </w:tcPr>
          <w:p w:rsidR="008948F8" w:rsidRDefault="00A010F2" w:rsidP="00715970">
            <w:r>
              <w:t>Spring 2011</w:t>
            </w:r>
          </w:p>
        </w:tc>
        <w:tc>
          <w:tcPr>
            <w:tcW w:w="1915" w:type="dxa"/>
            <w:gridSpan w:val="2"/>
          </w:tcPr>
          <w:p w:rsidR="008948F8" w:rsidRDefault="00A010F2" w:rsidP="00715970">
            <w:r>
              <w:t>Spring 2011</w:t>
            </w:r>
          </w:p>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A010F2" w:rsidP="00715970">
            <w:r>
              <w:t>Fall 2012</w:t>
            </w:r>
          </w:p>
        </w:tc>
        <w:tc>
          <w:tcPr>
            <w:tcW w:w="1915" w:type="dxa"/>
          </w:tcPr>
          <w:p w:rsidR="008948F8" w:rsidRDefault="008948F8" w:rsidP="00715970"/>
        </w:tc>
        <w:tc>
          <w:tcPr>
            <w:tcW w:w="1915" w:type="dxa"/>
            <w:gridSpan w:val="2"/>
          </w:tcPr>
          <w:p w:rsidR="008948F8" w:rsidRDefault="00A010F2" w:rsidP="00715970">
            <w:r>
              <w:t>Fall2012</w:t>
            </w:r>
          </w:p>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Default="008948F8" w:rsidP="008948F8">
      <w:pPr>
        <w:rPr>
          <w:rFonts w:asciiTheme="majorHAnsi" w:hAnsiTheme="majorHAnsi"/>
        </w:rPr>
      </w:pPr>
    </w:p>
    <w:tbl>
      <w:tblPr>
        <w:tblStyle w:val="TableGrid"/>
        <w:tblW w:w="0" w:type="auto"/>
        <w:tblLook w:val="04A0"/>
      </w:tblPr>
      <w:tblGrid>
        <w:gridCol w:w="1915"/>
        <w:gridCol w:w="1915"/>
        <w:gridCol w:w="958"/>
        <w:gridCol w:w="957"/>
        <w:gridCol w:w="1915"/>
        <w:gridCol w:w="1916"/>
      </w:tblGrid>
      <w:tr w:rsidR="008948F8"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 xml:space="preserve">CDEV101 </w:t>
            </w:r>
          </w:p>
        </w:tc>
        <w:tc>
          <w:tcPr>
            <w:tcW w:w="4788" w:type="dxa"/>
            <w:gridSpan w:val="3"/>
            <w:shd w:val="clear" w:color="auto" w:fill="CC0000"/>
          </w:tcPr>
          <w:p w:rsidR="008948F8" w:rsidRDefault="008948F8" w:rsidP="00715970">
            <w:r>
              <w:rPr>
                <w:b/>
                <w:sz w:val="28"/>
                <w:szCs w:val="28"/>
              </w:rPr>
              <w:t>Health Safety and Nutrition</w:t>
            </w:r>
          </w:p>
        </w:tc>
      </w:tr>
      <w:tr w:rsidR="008948F8" w:rsidRPr="006A5E7F" w:rsidTr="00A010F2">
        <w:tc>
          <w:tcPr>
            <w:tcW w:w="1915" w:type="dxa"/>
            <w:shd w:val="clear" w:color="auto" w:fill="F2DBDB" w:themeFill="accent2" w:themeFillTint="33"/>
          </w:tcPr>
          <w:p w:rsidR="008948F8" w:rsidRPr="006A5E7F" w:rsidRDefault="008948F8" w:rsidP="00A010F2">
            <w:pPr>
              <w:rPr>
                <w:b/>
              </w:rPr>
            </w:pPr>
            <w:r w:rsidRPr="006A5E7F">
              <w:rPr>
                <w:b/>
              </w:rPr>
              <w:t>SLO</w:t>
            </w:r>
            <w:r w:rsidR="00A010F2">
              <w:rPr>
                <w:b/>
              </w:rPr>
              <w:t>1</w:t>
            </w:r>
          </w:p>
        </w:tc>
        <w:tc>
          <w:tcPr>
            <w:tcW w:w="1915" w:type="dxa"/>
            <w:shd w:val="clear" w:color="auto" w:fill="F2DBDB" w:themeFill="accent2" w:themeFillTint="33"/>
          </w:tcPr>
          <w:p w:rsidR="008948F8" w:rsidRPr="006A5E7F" w:rsidRDefault="00A010F2" w:rsidP="00715970">
            <w:pPr>
              <w:rPr>
                <w:b/>
              </w:rPr>
            </w:pPr>
            <w:r>
              <w:rPr>
                <w:b/>
              </w:rPr>
              <w:t>SLO2</w:t>
            </w:r>
          </w:p>
        </w:tc>
        <w:tc>
          <w:tcPr>
            <w:tcW w:w="1915" w:type="dxa"/>
            <w:gridSpan w:val="2"/>
            <w:shd w:val="clear" w:color="auto" w:fill="F2DBDB" w:themeFill="accent2" w:themeFillTint="33"/>
          </w:tcPr>
          <w:p w:rsidR="008948F8" w:rsidRPr="006A5E7F" w:rsidRDefault="00A010F2" w:rsidP="00715970">
            <w:pPr>
              <w:rPr>
                <w:b/>
              </w:rPr>
            </w:pPr>
            <w:r>
              <w:rPr>
                <w:b/>
              </w:rPr>
              <w:t>SLO3</w:t>
            </w: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A010F2" w:rsidP="00715970">
            <w:r>
              <w:t>Fall 2011</w:t>
            </w:r>
          </w:p>
        </w:tc>
        <w:tc>
          <w:tcPr>
            <w:tcW w:w="1915" w:type="dxa"/>
          </w:tcPr>
          <w:p w:rsidR="008948F8" w:rsidRDefault="00A010F2" w:rsidP="00715970">
            <w:r>
              <w:t>Fall 2011</w:t>
            </w:r>
          </w:p>
        </w:tc>
        <w:tc>
          <w:tcPr>
            <w:tcW w:w="1915" w:type="dxa"/>
            <w:gridSpan w:val="2"/>
          </w:tcPr>
          <w:p w:rsidR="008948F8" w:rsidRDefault="00A010F2" w:rsidP="00715970">
            <w:r>
              <w:t>Fall2011</w:t>
            </w:r>
          </w:p>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Default="008948F8" w:rsidP="008948F8">
      <w:pPr>
        <w:rPr>
          <w:rFonts w:asciiTheme="majorHAnsi" w:hAnsiTheme="majorHAnsi"/>
        </w:rPr>
      </w:pPr>
    </w:p>
    <w:p w:rsidR="008948F8" w:rsidRDefault="008948F8" w:rsidP="008948F8">
      <w:pPr>
        <w:rPr>
          <w:rFonts w:asciiTheme="majorHAnsi" w:hAnsiTheme="majorHAnsi"/>
        </w:rPr>
      </w:pPr>
    </w:p>
    <w:tbl>
      <w:tblPr>
        <w:tblStyle w:val="TableGrid"/>
        <w:tblW w:w="0" w:type="auto"/>
        <w:tblLook w:val="04A0"/>
      </w:tblPr>
      <w:tblGrid>
        <w:gridCol w:w="1915"/>
        <w:gridCol w:w="1915"/>
        <w:gridCol w:w="958"/>
        <w:gridCol w:w="957"/>
        <w:gridCol w:w="1915"/>
        <w:gridCol w:w="1916"/>
      </w:tblGrid>
      <w:tr w:rsidR="008948F8"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CDEV102</w:t>
            </w:r>
          </w:p>
        </w:tc>
        <w:tc>
          <w:tcPr>
            <w:tcW w:w="4788" w:type="dxa"/>
            <w:gridSpan w:val="3"/>
            <w:shd w:val="clear" w:color="auto" w:fill="CC0000"/>
          </w:tcPr>
          <w:p w:rsidR="008948F8" w:rsidRDefault="008948F8" w:rsidP="00715970">
            <w:r>
              <w:rPr>
                <w:b/>
                <w:sz w:val="28"/>
                <w:szCs w:val="28"/>
              </w:rPr>
              <w:t>First Aid and CPR</w:t>
            </w:r>
          </w:p>
        </w:tc>
      </w:tr>
      <w:tr w:rsidR="008948F8" w:rsidRPr="006A5E7F" w:rsidTr="00A010F2">
        <w:tc>
          <w:tcPr>
            <w:tcW w:w="1915" w:type="dxa"/>
            <w:shd w:val="clear" w:color="auto" w:fill="F2DBDB" w:themeFill="accent2" w:themeFillTint="33"/>
          </w:tcPr>
          <w:p w:rsidR="008948F8" w:rsidRPr="006A5E7F" w:rsidRDefault="008948F8" w:rsidP="00A010F2">
            <w:pPr>
              <w:rPr>
                <w:b/>
              </w:rPr>
            </w:pPr>
            <w:r w:rsidRPr="006A5E7F">
              <w:rPr>
                <w:b/>
              </w:rPr>
              <w:t>SLO</w:t>
            </w:r>
            <w:r w:rsidR="00A010F2">
              <w:rPr>
                <w:b/>
              </w:rPr>
              <w:t>1</w:t>
            </w:r>
          </w:p>
        </w:tc>
        <w:tc>
          <w:tcPr>
            <w:tcW w:w="1915" w:type="dxa"/>
            <w:shd w:val="clear" w:color="auto" w:fill="F2DBDB" w:themeFill="accent2" w:themeFillTint="33"/>
          </w:tcPr>
          <w:p w:rsidR="008948F8" w:rsidRPr="006A5E7F" w:rsidRDefault="00A010F2" w:rsidP="00715970">
            <w:pPr>
              <w:rPr>
                <w:b/>
              </w:rPr>
            </w:pPr>
            <w:r>
              <w:rPr>
                <w:b/>
              </w:rPr>
              <w:t>SLO2</w:t>
            </w:r>
          </w:p>
        </w:tc>
        <w:tc>
          <w:tcPr>
            <w:tcW w:w="1915" w:type="dxa"/>
            <w:gridSpan w:val="2"/>
            <w:shd w:val="clear" w:color="auto" w:fill="F2DBDB" w:themeFill="accent2" w:themeFillTint="33"/>
          </w:tcPr>
          <w:p w:rsidR="008948F8" w:rsidRPr="006A5E7F" w:rsidRDefault="00A010F2" w:rsidP="00715970">
            <w:pPr>
              <w:rPr>
                <w:b/>
              </w:rPr>
            </w:pPr>
            <w:r>
              <w:rPr>
                <w:b/>
              </w:rPr>
              <w:t>SLO3</w:t>
            </w: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2A5489" w:rsidP="00715970">
            <w:r>
              <w:t>Fall 2012</w:t>
            </w:r>
          </w:p>
        </w:tc>
        <w:tc>
          <w:tcPr>
            <w:tcW w:w="1915" w:type="dxa"/>
          </w:tcPr>
          <w:p w:rsidR="008948F8" w:rsidRDefault="002A5489" w:rsidP="00715970">
            <w:r>
              <w:t>Fall 2012</w:t>
            </w:r>
          </w:p>
        </w:tc>
        <w:tc>
          <w:tcPr>
            <w:tcW w:w="1915" w:type="dxa"/>
            <w:gridSpan w:val="2"/>
          </w:tcPr>
          <w:p w:rsidR="008948F8" w:rsidRDefault="002A5489" w:rsidP="00715970">
            <w:r>
              <w:t>Fall 2012</w:t>
            </w:r>
          </w:p>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Default="008948F8" w:rsidP="008948F8">
      <w:pPr>
        <w:rPr>
          <w:rFonts w:asciiTheme="majorHAnsi" w:hAnsiTheme="majorHAnsi"/>
        </w:rPr>
      </w:pPr>
    </w:p>
    <w:tbl>
      <w:tblPr>
        <w:tblStyle w:val="TableGrid"/>
        <w:tblW w:w="0" w:type="auto"/>
        <w:tblLook w:val="04A0"/>
      </w:tblPr>
      <w:tblGrid>
        <w:gridCol w:w="1915"/>
        <w:gridCol w:w="1915"/>
        <w:gridCol w:w="958"/>
        <w:gridCol w:w="957"/>
        <w:gridCol w:w="1915"/>
        <w:gridCol w:w="2978"/>
      </w:tblGrid>
      <w:tr w:rsidR="008948F8" w:rsidTr="00CC718E">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lastRenderedPageBreak/>
              <w:t>CDEV103</w:t>
            </w:r>
          </w:p>
        </w:tc>
        <w:tc>
          <w:tcPr>
            <w:tcW w:w="5850" w:type="dxa"/>
            <w:gridSpan w:val="3"/>
            <w:shd w:val="clear" w:color="auto" w:fill="CC0000"/>
          </w:tcPr>
          <w:p w:rsidR="008948F8" w:rsidRPr="00573AEF" w:rsidRDefault="008948F8" w:rsidP="00715970">
            <w:pPr>
              <w:rPr>
                <w:b/>
                <w:sz w:val="28"/>
                <w:szCs w:val="28"/>
              </w:rPr>
            </w:pPr>
            <w:r w:rsidRPr="00573AEF">
              <w:rPr>
                <w:b/>
                <w:sz w:val="28"/>
                <w:szCs w:val="28"/>
              </w:rPr>
              <w:t>Child, Family and Community</w:t>
            </w:r>
          </w:p>
        </w:tc>
      </w:tr>
      <w:tr w:rsidR="008948F8" w:rsidRPr="006A5E7F" w:rsidTr="00CC718E">
        <w:tc>
          <w:tcPr>
            <w:tcW w:w="1915" w:type="dxa"/>
            <w:shd w:val="clear" w:color="auto" w:fill="F2DBDB" w:themeFill="accent2" w:themeFillTint="33"/>
          </w:tcPr>
          <w:p w:rsidR="008948F8" w:rsidRPr="006A5E7F" w:rsidRDefault="008948F8" w:rsidP="002A5489">
            <w:pPr>
              <w:rPr>
                <w:b/>
              </w:rPr>
            </w:pPr>
            <w:r w:rsidRPr="006A5E7F">
              <w:rPr>
                <w:b/>
              </w:rPr>
              <w:t>SLO</w:t>
            </w:r>
            <w:r w:rsidR="002A5489">
              <w:rPr>
                <w:b/>
              </w:rPr>
              <w:t>1</w:t>
            </w:r>
          </w:p>
        </w:tc>
        <w:tc>
          <w:tcPr>
            <w:tcW w:w="1915" w:type="dxa"/>
            <w:shd w:val="clear" w:color="auto" w:fill="F2DBDB" w:themeFill="accent2" w:themeFillTint="33"/>
          </w:tcPr>
          <w:p w:rsidR="008948F8" w:rsidRPr="006A5E7F" w:rsidRDefault="002A5489" w:rsidP="00715970">
            <w:pPr>
              <w:rPr>
                <w:b/>
              </w:rPr>
            </w:pPr>
            <w:r>
              <w:rPr>
                <w:b/>
              </w:rPr>
              <w:t>SLO2</w:t>
            </w:r>
          </w:p>
        </w:tc>
        <w:tc>
          <w:tcPr>
            <w:tcW w:w="1915" w:type="dxa"/>
            <w:gridSpan w:val="2"/>
            <w:shd w:val="clear" w:color="auto" w:fill="F2DBDB" w:themeFill="accent2" w:themeFillTint="33"/>
          </w:tcPr>
          <w:p w:rsidR="008948F8" w:rsidRPr="006A5E7F" w:rsidRDefault="002A5489" w:rsidP="00715970">
            <w:pPr>
              <w:rPr>
                <w:b/>
              </w:rPr>
            </w:pPr>
            <w:r>
              <w:rPr>
                <w:b/>
              </w:rPr>
              <w:t>SLO3</w:t>
            </w:r>
          </w:p>
        </w:tc>
        <w:tc>
          <w:tcPr>
            <w:tcW w:w="1915" w:type="dxa"/>
            <w:shd w:val="clear" w:color="auto" w:fill="F2DBDB" w:themeFill="accent2" w:themeFillTint="33"/>
          </w:tcPr>
          <w:p w:rsidR="008948F8" w:rsidRPr="006A5E7F" w:rsidRDefault="002A5489" w:rsidP="00715970">
            <w:pPr>
              <w:rPr>
                <w:b/>
              </w:rPr>
            </w:pPr>
            <w:r>
              <w:rPr>
                <w:b/>
              </w:rPr>
              <w:t>SLO4</w:t>
            </w:r>
          </w:p>
        </w:tc>
        <w:tc>
          <w:tcPr>
            <w:tcW w:w="2978" w:type="dxa"/>
            <w:shd w:val="clear" w:color="auto" w:fill="F2DBDB" w:themeFill="accent2" w:themeFillTint="33"/>
          </w:tcPr>
          <w:p w:rsidR="008948F8" w:rsidRPr="006A5E7F" w:rsidRDefault="008948F8" w:rsidP="00715970">
            <w:pPr>
              <w:rPr>
                <w:b/>
              </w:rPr>
            </w:pPr>
            <w:r>
              <w:rPr>
                <w:b/>
              </w:rPr>
              <w:t>Comment</w:t>
            </w:r>
          </w:p>
        </w:tc>
      </w:tr>
      <w:tr w:rsidR="008948F8" w:rsidTr="00CC718E">
        <w:tc>
          <w:tcPr>
            <w:tcW w:w="1915" w:type="dxa"/>
          </w:tcPr>
          <w:p w:rsidR="008948F8" w:rsidRDefault="002A5489" w:rsidP="00715970">
            <w:r>
              <w:t>Fall 2011</w:t>
            </w:r>
          </w:p>
        </w:tc>
        <w:tc>
          <w:tcPr>
            <w:tcW w:w="1915" w:type="dxa"/>
          </w:tcPr>
          <w:p w:rsidR="008948F8" w:rsidRDefault="002A5489" w:rsidP="00715970">
            <w:r>
              <w:t>Fall 2011</w:t>
            </w:r>
          </w:p>
        </w:tc>
        <w:tc>
          <w:tcPr>
            <w:tcW w:w="1915" w:type="dxa"/>
            <w:gridSpan w:val="2"/>
          </w:tcPr>
          <w:p w:rsidR="008948F8" w:rsidRDefault="002A5489" w:rsidP="00715970">
            <w:r>
              <w:t>Fall 2011</w:t>
            </w:r>
          </w:p>
        </w:tc>
        <w:tc>
          <w:tcPr>
            <w:tcW w:w="1915" w:type="dxa"/>
          </w:tcPr>
          <w:p w:rsidR="008948F8" w:rsidRDefault="002A5489" w:rsidP="00715970">
            <w:r>
              <w:t>Fall 2011</w:t>
            </w:r>
          </w:p>
        </w:tc>
        <w:tc>
          <w:tcPr>
            <w:tcW w:w="297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297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297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297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297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2978" w:type="dxa"/>
          </w:tcPr>
          <w:p w:rsidR="008948F8" w:rsidRDefault="008948F8" w:rsidP="00715970"/>
        </w:tc>
      </w:tr>
    </w:tbl>
    <w:p w:rsidR="008948F8" w:rsidRPr="002A0343" w:rsidRDefault="008948F8" w:rsidP="008948F8">
      <w:pPr>
        <w:rPr>
          <w:rFonts w:asciiTheme="majorHAnsi" w:hAnsiTheme="majorHAnsi"/>
        </w:rPr>
      </w:pPr>
    </w:p>
    <w:tbl>
      <w:tblPr>
        <w:tblStyle w:val="TableGrid"/>
        <w:tblW w:w="0" w:type="auto"/>
        <w:tblLook w:val="04A0"/>
      </w:tblPr>
      <w:tblGrid>
        <w:gridCol w:w="288"/>
        <w:gridCol w:w="1080"/>
        <w:gridCol w:w="1440"/>
        <w:gridCol w:w="1530"/>
        <w:gridCol w:w="1440"/>
        <w:gridCol w:w="540"/>
        <w:gridCol w:w="270"/>
        <w:gridCol w:w="687"/>
        <w:gridCol w:w="1653"/>
        <w:gridCol w:w="1736"/>
      </w:tblGrid>
      <w:tr w:rsidR="002A5489" w:rsidTr="002A5489">
        <w:trPr>
          <w:trHeight w:val="530"/>
        </w:trPr>
        <w:tc>
          <w:tcPr>
            <w:tcW w:w="288" w:type="dxa"/>
            <w:shd w:val="clear" w:color="auto" w:fill="CC0000"/>
          </w:tcPr>
          <w:p w:rsidR="002A5489" w:rsidRDefault="002A5489" w:rsidP="00715970">
            <w:pPr>
              <w:rPr>
                <w:b/>
                <w:sz w:val="28"/>
                <w:szCs w:val="28"/>
              </w:rPr>
            </w:pPr>
          </w:p>
        </w:tc>
        <w:tc>
          <w:tcPr>
            <w:tcW w:w="6030" w:type="dxa"/>
            <w:gridSpan w:val="5"/>
            <w:shd w:val="clear" w:color="auto" w:fill="CC0000"/>
          </w:tcPr>
          <w:p w:rsidR="002A5489" w:rsidRPr="006A5E7F" w:rsidRDefault="002A5489" w:rsidP="00715970">
            <w:pPr>
              <w:rPr>
                <w:b/>
                <w:sz w:val="28"/>
                <w:szCs w:val="28"/>
              </w:rPr>
            </w:pPr>
            <w:r>
              <w:rPr>
                <w:b/>
                <w:sz w:val="28"/>
                <w:szCs w:val="28"/>
              </w:rPr>
              <w:t>CDEV104</w:t>
            </w:r>
          </w:p>
        </w:tc>
        <w:tc>
          <w:tcPr>
            <w:tcW w:w="270" w:type="dxa"/>
            <w:shd w:val="clear" w:color="auto" w:fill="CC0000"/>
          </w:tcPr>
          <w:p w:rsidR="002A5489" w:rsidRDefault="002A5489" w:rsidP="00715970">
            <w:pPr>
              <w:rPr>
                <w:b/>
                <w:sz w:val="28"/>
                <w:szCs w:val="28"/>
              </w:rPr>
            </w:pPr>
          </w:p>
        </w:tc>
        <w:tc>
          <w:tcPr>
            <w:tcW w:w="4076" w:type="dxa"/>
            <w:gridSpan w:val="3"/>
            <w:shd w:val="clear" w:color="auto" w:fill="CC0000"/>
          </w:tcPr>
          <w:p w:rsidR="002A5489" w:rsidRPr="00573AEF" w:rsidRDefault="002A5489" w:rsidP="00715970">
            <w:pPr>
              <w:rPr>
                <w:b/>
                <w:sz w:val="28"/>
                <w:szCs w:val="28"/>
              </w:rPr>
            </w:pPr>
            <w:r>
              <w:rPr>
                <w:b/>
                <w:sz w:val="28"/>
                <w:szCs w:val="28"/>
              </w:rPr>
              <w:t>Child Growth and Development</w:t>
            </w:r>
          </w:p>
        </w:tc>
      </w:tr>
      <w:tr w:rsidR="002A5489" w:rsidRPr="006A5E7F" w:rsidTr="00CC718E">
        <w:tc>
          <w:tcPr>
            <w:tcW w:w="1368" w:type="dxa"/>
            <w:gridSpan w:val="2"/>
            <w:shd w:val="clear" w:color="auto" w:fill="F2DBDB" w:themeFill="accent2" w:themeFillTint="33"/>
          </w:tcPr>
          <w:p w:rsidR="002A5489" w:rsidRPr="006A5E7F" w:rsidRDefault="002A5489" w:rsidP="00715970">
            <w:pPr>
              <w:rPr>
                <w:b/>
              </w:rPr>
            </w:pPr>
            <w:r>
              <w:rPr>
                <w:b/>
              </w:rPr>
              <w:t>SLO1</w:t>
            </w:r>
          </w:p>
        </w:tc>
        <w:tc>
          <w:tcPr>
            <w:tcW w:w="1440" w:type="dxa"/>
            <w:shd w:val="clear" w:color="auto" w:fill="F2DBDB" w:themeFill="accent2" w:themeFillTint="33"/>
          </w:tcPr>
          <w:p w:rsidR="002A5489" w:rsidRDefault="002A5489" w:rsidP="00715970">
            <w:pPr>
              <w:rPr>
                <w:b/>
              </w:rPr>
            </w:pPr>
            <w:r>
              <w:rPr>
                <w:b/>
              </w:rPr>
              <w:t>SLO2</w:t>
            </w:r>
          </w:p>
        </w:tc>
        <w:tc>
          <w:tcPr>
            <w:tcW w:w="1530" w:type="dxa"/>
            <w:shd w:val="clear" w:color="auto" w:fill="F2DBDB" w:themeFill="accent2" w:themeFillTint="33"/>
          </w:tcPr>
          <w:p w:rsidR="002A5489" w:rsidRPr="006A5E7F" w:rsidRDefault="002A5489" w:rsidP="002A5489">
            <w:pPr>
              <w:rPr>
                <w:b/>
              </w:rPr>
            </w:pPr>
            <w:r>
              <w:rPr>
                <w:b/>
              </w:rPr>
              <w:t>SLO3</w:t>
            </w:r>
          </w:p>
        </w:tc>
        <w:tc>
          <w:tcPr>
            <w:tcW w:w="1440" w:type="dxa"/>
            <w:shd w:val="clear" w:color="auto" w:fill="F2DBDB" w:themeFill="accent2" w:themeFillTint="33"/>
          </w:tcPr>
          <w:p w:rsidR="002A5489" w:rsidRPr="006A5E7F" w:rsidRDefault="002A5489" w:rsidP="002A5489">
            <w:pPr>
              <w:rPr>
                <w:b/>
              </w:rPr>
            </w:pPr>
            <w:r>
              <w:rPr>
                <w:b/>
              </w:rPr>
              <w:t>SLO4</w:t>
            </w:r>
          </w:p>
        </w:tc>
        <w:tc>
          <w:tcPr>
            <w:tcW w:w="1497" w:type="dxa"/>
            <w:gridSpan w:val="3"/>
            <w:shd w:val="clear" w:color="auto" w:fill="F2DBDB" w:themeFill="accent2" w:themeFillTint="33"/>
          </w:tcPr>
          <w:p w:rsidR="002A5489" w:rsidRPr="006A5E7F" w:rsidRDefault="002A5489" w:rsidP="002A5489">
            <w:pPr>
              <w:rPr>
                <w:b/>
              </w:rPr>
            </w:pPr>
            <w:r>
              <w:rPr>
                <w:b/>
              </w:rPr>
              <w:t>SLO5</w:t>
            </w:r>
          </w:p>
        </w:tc>
        <w:tc>
          <w:tcPr>
            <w:tcW w:w="1653" w:type="dxa"/>
            <w:shd w:val="clear" w:color="auto" w:fill="F2DBDB" w:themeFill="accent2" w:themeFillTint="33"/>
          </w:tcPr>
          <w:p w:rsidR="002A5489" w:rsidRDefault="002A5489" w:rsidP="002A5489">
            <w:pPr>
              <w:rPr>
                <w:b/>
              </w:rPr>
            </w:pPr>
            <w:r>
              <w:rPr>
                <w:b/>
              </w:rPr>
              <w:t>SLO6</w:t>
            </w:r>
          </w:p>
        </w:tc>
        <w:tc>
          <w:tcPr>
            <w:tcW w:w="1736" w:type="dxa"/>
            <w:shd w:val="clear" w:color="auto" w:fill="F2DBDB" w:themeFill="accent2" w:themeFillTint="33"/>
          </w:tcPr>
          <w:p w:rsidR="002A5489" w:rsidRPr="006A5E7F" w:rsidRDefault="00CC718E" w:rsidP="00715970">
            <w:pPr>
              <w:rPr>
                <w:b/>
              </w:rPr>
            </w:pPr>
            <w:r>
              <w:rPr>
                <w:b/>
              </w:rPr>
              <w:t>SLO7</w:t>
            </w:r>
          </w:p>
        </w:tc>
      </w:tr>
      <w:tr w:rsidR="002A5489" w:rsidTr="00CC718E">
        <w:tc>
          <w:tcPr>
            <w:tcW w:w="1368" w:type="dxa"/>
            <w:gridSpan w:val="2"/>
          </w:tcPr>
          <w:p w:rsidR="002A5489" w:rsidRDefault="002A5489" w:rsidP="00715970">
            <w:r>
              <w:t>Fall 2010</w:t>
            </w:r>
          </w:p>
        </w:tc>
        <w:tc>
          <w:tcPr>
            <w:tcW w:w="1440" w:type="dxa"/>
          </w:tcPr>
          <w:p w:rsidR="002A5489" w:rsidRDefault="002A5489" w:rsidP="00715970">
            <w:r>
              <w:t>Fall 2010</w:t>
            </w:r>
          </w:p>
        </w:tc>
        <w:tc>
          <w:tcPr>
            <w:tcW w:w="1530" w:type="dxa"/>
          </w:tcPr>
          <w:p w:rsidR="002A5489" w:rsidRDefault="002A5489" w:rsidP="00715970">
            <w:r>
              <w:t>Fall 2010</w:t>
            </w:r>
          </w:p>
        </w:tc>
        <w:tc>
          <w:tcPr>
            <w:tcW w:w="1440" w:type="dxa"/>
          </w:tcPr>
          <w:p w:rsidR="002A5489" w:rsidRDefault="002A5489" w:rsidP="00715970">
            <w:r>
              <w:t>Fall 2010</w:t>
            </w:r>
          </w:p>
        </w:tc>
        <w:tc>
          <w:tcPr>
            <w:tcW w:w="1497" w:type="dxa"/>
            <w:gridSpan w:val="3"/>
          </w:tcPr>
          <w:p w:rsidR="002A5489" w:rsidRDefault="002A5489" w:rsidP="00715970">
            <w:r>
              <w:t>Fall 2010</w:t>
            </w:r>
          </w:p>
        </w:tc>
        <w:tc>
          <w:tcPr>
            <w:tcW w:w="1653" w:type="dxa"/>
          </w:tcPr>
          <w:p w:rsidR="002A5489" w:rsidRDefault="002A5489" w:rsidP="00715970">
            <w:r>
              <w:t>Fall 2010</w:t>
            </w:r>
          </w:p>
        </w:tc>
        <w:tc>
          <w:tcPr>
            <w:tcW w:w="1736" w:type="dxa"/>
          </w:tcPr>
          <w:p w:rsidR="002A5489" w:rsidRDefault="002A5489" w:rsidP="00715970"/>
        </w:tc>
      </w:tr>
      <w:tr w:rsidR="002A5489" w:rsidTr="00CC718E">
        <w:tc>
          <w:tcPr>
            <w:tcW w:w="1368" w:type="dxa"/>
            <w:gridSpan w:val="2"/>
          </w:tcPr>
          <w:p w:rsidR="002A5489" w:rsidRDefault="002A5489" w:rsidP="00715970">
            <w:r>
              <w:t>Fall 2011</w:t>
            </w:r>
          </w:p>
        </w:tc>
        <w:tc>
          <w:tcPr>
            <w:tcW w:w="1440" w:type="dxa"/>
          </w:tcPr>
          <w:p w:rsidR="002A5489" w:rsidRDefault="002A5489" w:rsidP="00715970">
            <w:r>
              <w:t>Fall 2011</w:t>
            </w:r>
          </w:p>
        </w:tc>
        <w:tc>
          <w:tcPr>
            <w:tcW w:w="1530" w:type="dxa"/>
          </w:tcPr>
          <w:p w:rsidR="002A5489" w:rsidRDefault="002A5489" w:rsidP="00715970">
            <w:r>
              <w:t>Fall 2011</w:t>
            </w:r>
          </w:p>
        </w:tc>
        <w:tc>
          <w:tcPr>
            <w:tcW w:w="1440" w:type="dxa"/>
          </w:tcPr>
          <w:p w:rsidR="002A5489" w:rsidRDefault="002A5489" w:rsidP="00715970">
            <w:r>
              <w:t>Fall 2011</w:t>
            </w:r>
          </w:p>
        </w:tc>
        <w:tc>
          <w:tcPr>
            <w:tcW w:w="1497" w:type="dxa"/>
            <w:gridSpan w:val="3"/>
          </w:tcPr>
          <w:p w:rsidR="002A5489" w:rsidRDefault="002A5489" w:rsidP="00715970">
            <w:r>
              <w:t>Fall 2011</w:t>
            </w:r>
          </w:p>
        </w:tc>
        <w:tc>
          <w:tcPr>
            <w:tcW w:w="1653" w:type="dxa"/>
          </w:tcPr>
          <w:p w:rsidR="002A5489" w:rsidRDefault="002A5489" w:rsidP="00715970"/>
        </w:tc>
        <w:tc>
          <w:tcPr>
            <w:tcW w:w="1736" w:type="dxa"/>
          </w:tcPr>
          <w:p w:rsidR="002A5489" w:rsidRDefault="002A5489" w:rsidP="00715970"/>
        </w:tc>
      </w:tr>
      <w:tr w:rsidR="002A5489" w:rsidTr="00CC718E">
        <w:tc>
          <w:tcPr>
            <w:tcW w:w="1368" w:type="dxa"/>
            <w:gridSpan w:val="2"/>
          </w:tcPr>
          <w:p w:rsidR="002A5489" w:rsidRDefault="002A5489" w:rsidP="00CC718E"/>
        </w:tc>
        <w:tc>
          <w:tcPr>
            <w:tcW w:w="1440" w:type="dxa"/>
          </w:tcPr>
          <w:p w:rsidR="002A5489" w:rsidRDefault="00CC718E" w:rsidP="00715970">
            <w:r>
              <w:t>Spring 2011</w:t>
            </w:r>
          </w:p>
        </w:tc>
        <w:tc>
          <w:tcPr>
            <w:tcW w:w="1530" w:type="dxa"/>
          </w:tcPr>
          <w:p w:rsidR="002A5489" w:rsidRDefault="00CC718E" w:rsidP="00715970">
            <w:r>
              <w:t>Spring 2011</w:t>
            </w:r>
          </w:p>
        </w:tc>
        <w:tc>
          <w:tcPr>
            <w:tcW w:w="1440" w:type="dxa"/>
          </w:tcPr>
          <w:p w:rsidR="002A5489" w:rsidRDefault="00CC718E" w:rsidP="00715970">
            <w:r>
              <w:t>Spring 2011</w:t>
            </w:r>
          </w:p>
        </w:tc>
        <w:tc>
          <w:tcPr>
            <w:tcW w:w="1497" w:type="dxa"/>
            <w:gridSpan w:val="3"/>
          </w:tcPr>
          <w:p w:rsidR="002A5489" w:rsidRDefault="00CC718E" w:rsidP="00715970">
            <w:r>
              <w:t>Spring 2011</w:t>
            </w:r>
          </w:p>
        </w:tc>
        <w:tc>
          <w:tcPr>
            <w:tcW w:w="1653" w:type="dxa"/>
          </w:tcPr>
          <w:p w:rsidR="002A5489" w:rsidRDefault="00CC718E" w:rsidP="00715970">
            <w:r>
              <w:t>Spring 2011</w:t>
            </w:r>
          </w:p>
        </w:tc>
        <w:tc>
          <w:tcPr>
            <w:tcW w:w="1736" w:type="dxa"/>
          </w:tcPr>
          <w:p w:rsidR="002A5489" w:rsidRDefault="00CC718E" w:rsidP="00715970">
            <w:r>
              <w:t>Spring 2011</w:t>
            </w:r>
          </w:p>
        </w:tc>
      </w:tr>
      <w:tr w:rsidR="002A5489" w:rsidTr="00CC718E">
        <w:tc>
          <w:tcPr>
            <w:tcW w:w="1368" w:type="dxa"/>
            <w:gridSpan w:val="2"/>
          </w:tcPr>
          <w:p w:rsidR="002A5489" w:rsidRDefault="002A5489" w:rsidP="00715970"/>
        </w:tc>
        <w:tc>
          <w:tcPr>
            <w:tcW w:w="1440" w:type="dxa"/>
          </w:tcPr>
          <w:p w:rsidR="002A5489" w:rsidRDefault="00CC718E" w:rsidP="00715970">
            <w:r>
              <w:t>Fall 2012</w:t>
            </w:r>
          </w:p>
        </w:tc>
        <w:tc>
          <w:tcPr>
            <w:tcW w:w="1530" w:type="dxa"/>
          </w:tcPr>
          <w:p w:rsidR="002A5489" w:rsidRDefault="002A5489" w:rsidP="00715970"/>
        </w:tc>
        <w:tc>
          <w:tcPr>
            <w:tcW w:w="1440" w:type="dxa"/>
          </w:tcPr>
          <w:p w:rsidR="002A5489" w:rsidRDefault="00CC718E" w:rsidP="00715970">
            <w:r>
              <w:t>Fall 2012</w:t>
            </w:r>
          </w:p>
        </w:tc>
        <w:tc>
          <w:tcPr>
            <w:tcW w:w="1497" w:type="dxa"/>
            <w:gridSpan w:val="3"/>
          </w:tcPr>
          <w:p w:rsidR="002A5489" w:rsidRDefault="00CC718E" w:rsidP="00715970">
            <w:r>
              <w:t>Fall 2012</w:t>
            </w:r>
          </w:p>
        </w:tc>
        <w:tc>
          <w:tcPr>
            <w:tcW w:w="1653" w:type="dxa"/>
          </w:tcPr>
          <w:p w:rsidR="002A5489" w:rsidRDefault="00CC718E" w:rsidP="00715970">
            <w:r>
              <w:t>Fall 2012</w:t>
            </w:r>
          </w:p>
        </w:tc>
        <w:tc>
          <w:tcPr>
            <w:tcW w:w="1736" w:type="dxa"/>
          </w:tcPr>
          <w:p w:rsidR="002A5489" w:rsidRDefault="002A5489" w:rsidP="00715970"/>
        </w:tc>
      </w:tr>
      <w:tr w:rsidR="002A5489" w:rsidTr="00CC718E">
        <w:tc>
          <w:tcPr>
            <w:tcW w:w="1368" w:type="dxa"/>
            <w:gridSpan w:val="2"/>
          </w:tcPr>
          <w:p w:rsidR="002A5489" w:rsidRDefault="002A5489" w:rsidP="00715970"/>
        </w:tc>
        <w:tc>
          <w:tcPr>
            <w:tcW w:w="1440" w:type="dxa"/>
          </w:tcPr>
          <w:p w:rsidR="002A5489" w:rsidRDefault="002A5489" w:rsidP="00715970"/>
        </w:tc>
        <w:tc>
          <w:tcPr>
            <w:tcW w:w="1530" w:type="dxa"/>
          </w:tcPr>
          <w:p w:rsidR="002A5489" w:rsidRDefault="002A5489" w:rsidP="00715970"/>
        </w:tc>
        <w:tc>
          <w:tcPr>
            <w:tcW w:w="1440" w:type="dxa"/>
          </w:tcPr>
          <w:p w:rsidR="002A5489" w:rsidRDefault="002A5489" w:rsidP="00715970"/>
        </w:tc>
        <w:tc>
          <w:tcPr>
            <w:tcW w:w="1497" w:type="dxa"/>
            <w:gridSpan w:val="3"/>
          </w:tcPr>
          <w:p w:rsidR="002A5489" w:rsidRDefault="002A5489" w:rsidP="00715970"/>
        </w:tc>
        <w:tc>
          <w:tcPr>
            <w:tcW w:w="1653" w:type="dxa"/>
          </w:tcPr>
          <w:p w:rsidR="002A5489" w:rsidRDefault="002A5489" w:rsidP="00715970"/>
        </w:tc>
        <w:tc>
          <w:tcPr>
            <w:tcW w:w="1736" w:type="dxa"/>
          </w:tcPr>
          <w:p w:rsidR="002A5489" w:rsidRDefault="002A5489" w:rsidP="00715970"/>
        </w:tc>
      </w:tr>
      <w:tr w:rsidR="002A5489" w:rsidTr="00CC718E">
        <w:tc>
          <w:tcPr>
            <w:tcW w:w="1368" w:type="dxa"/>
            <w:gridSpan w:val="2"/>
          </w:tcPr>
          <w:p w:rsidR="00CC718E" w:rsidRDefault="00CC718E" w:rsidP="00715970"/>
        </w:tc>
        <w:tc>
          <w:tcPr>
            <w:tcW w:w="1440" w:type="dxa"/>
          </w:tcPr>
          <w:p w:rsidR="002A5489" w:rsidRDefault="002A5489" w:rsidP="00715970"/>
        </w:tc>
        <w:tc>
          <w:tcPr>
            <w:tcW w:w="1530" w:type="dxa"/>
          </w:tcPr>
          <w:p w:rsidR="002A5489" w:rsidRDefault="002A5489" w:rsidP="00715970"/>
        </w:tc>
        <w:tc>
          <w:tcPr>
            <w:tcW w:w="1440" w:type="dxa"/>
          </w:tcPr>
          <w:p w:rsidR="002A5489" w:rsidRDefault="002A5489" w:rsidP="00715970"/>
        </w:tc>
        <w:tc>
          <w:tcPr>
            <w:tcW w:w="1497" w:type="dxa"/>
            <w:gridSpan w:val="3"/>
          </w:tcPr>
          <w:p w:rsidR="002A5489" w:rsidRDefault="002A5489" w:rsidP="00715970"/>
        </w:tc>
        <w:tc>
          <w:tcPr>
            <w:tcW w:w="1653" w:type="dxa"/>
          </w:tcPr>
          <w:p w:rsidR="002A5489" w:rsidRDefault="002A5489" w:rsidP="00715970"/>
        </w:tc>
        <w:tc>
          <w:tcPr>
            <w:tcW w:w="1736" w:type="dxa"/>
          </w:tcPr>
          <w:p w:rsidR="002A5489" w:rsidRDefault="002A5489" w:rsidP="00715970"/>
        </w:tc>
      </w:tr>
      <w:tr w:rsidR="00CC718E" w:rsidTr="00CC718E">
        <w:tc>
          <w:tcPr>
            <w:tcW w:w="1368" w:type="dxa"/>
            <w:gridSpan w:val="2"/>
          </w:tcPr>
          <w:p w:rsidR="00CC718E" w:rsidRDefault="00CC718E" w:rsidP="00715970"/>
        </w:tc>
        <w:tc>
          <w:tcPr>
            <w:tcW w:w="1440" w:type="dxa"/>
          </w:tcPr>
          <w:p w:rsidR="00CC718E" w:rsidRDefault="00CC718E" w:rsidP="00715970"/>
        </w:tc>
        <w:tc>
          <w:tcPr>
            <w:tcW w:w="1530" w:type="dxa"/>
          </w:tcPr>
          <w:p w:rsidR="00CC718E" w:rsidRDefault="00CC718E" w:rsidP="00715970"/>
        </w:tc>
        <w:tc>
          <w:tcPr>
            <w:tcW w:w="1440" w:type="dxa"/>
          </w:tcPr>
          <w:p w:rsidR="00CC718E" w:rsidRDefault="00CC718E" w:rsidP="00715970"/>
        </w:tc>
        <w:tc>
          <w:tcPr>
            <w:tcW w:w="1497" w:type="dxa"/>
            <w:gridSpan w:val="3"/>
          </w:tcPr>
          <w:p w:rsidR="00CC718E" w:rsidRDefault="00CC718E" w:rsidP="00715970"/>
        </w:tc>
        <w:tc>
          <w:tcPr>
            <w:tcW w:w="1653" w:type="dxa"/>
          </w:tcPr>
          <w:p w:rsidR="00CC718E" w:rsidRDefault="00CC718E" w:rsidP="00715970"/>
        </w:tc>
        <w:tc>
          <w:tcPr>
            <w:tcW w:w="1736" w:type="dxa"/>
          </w:tcPr>
          <w:p w:rsidR="00CC718E" w:rsidRDefault="00CC718E" w:rsidP="00715970"/>
        </w:tc>
      </w:tr>
    </w:tbl>
    <w:p w:rsidR="008948F8" w:rsidRDefault="008948F8" w:rsidP="008948F8">
      <w:pPr>
        <w:rPr>
          <w:rFonts w:asciiTheme="majorHAnsi" w:hAnsiTheme="majorHAnsi"/>
        </w:rPr>
      </w:pPr>
    </w:p>
    <w:p w:rsidR="00CC718E" w:rsidRDefault="00CC718E" w:rsidP="008948F8">
      <w:pPr>
        <w:rPr>
          <w:rFonts w:asciiTheme="majorHAnsi" w:hAnsiTheme="majorHAnsi"/>
        </w:rPr>
      </w:pPr>
    </w:p>
    <w:tbl>
      <w:tblPr>
        <w:tblStyle w:val="TableGrid"/>
        <w:tblW w:w="0" w:type="auto"/>
        <w:tblLook w:val="04A0"/>
      </w:tblPr>
      <w:tblGrid>
        <w:gridCol w:w="1915"/>
        <w:gridCol w:w="1915"/>
        <w:gridCol w:w="958"/>
        <w:gridCol w:w="957"/>
        <w:gridCol w:w="1915"/>
        <w:gridCol w:w="3068"/>
      </w:tblGrid>
      <w:tr w:rsidR="008948F8" w:rsidTr="00CC718E">
        <w:trPr>
          <w:trHeight w:val="530"/>
        </w:trPr>
        <w:tc>
          <w:tcPr>
            <w:tcW w:w="4788" w:type="dxa"/>
            <w:gridSpan w:val="3"/>
            <w:shd w:val="clear" w:color="auto" w:fill="CC0000"/>
          </w:tcPr>
          <w:p w:rsidR="008948F8" w:rsidRPr="006A5E7F" w:rsidRDefault="008948F8" w:rsidP="00CC718E">
            <w:pPr>
              <w:rPr>
                <w:b/>
                <w:sz w:val="28"/>
                <w:szCs w:val="28"/>
              </w:rPr>
            </w:pPr>
            <w:r>
              <w:rPr>
                <w:b/>
                <w:sz w:val="28"/>
                <w:szCs w:val="28"/>
              </w:rPr>
              <w:t>CDEV10</w:t>
            </w:r>
            <w:r w:rsidR="00CC718E">
              <w:rPr>
                <w:b/>
                <w:sz w:val="28"/>
                <w:szCs w:val="28"/>
              </w:rPr>
              <w:t>5</w:t>
            </w:r>
          </w:p>
        </w:tc>
        <w:tc>
          <w:tcPr>
            <w:tcW w:w="5940" w:type="dxa"/>
            <w:gridSpan w:val="3"/>
            <w:shd w:val="clear" w:color="auto" w:fill="CC0000"/>
          </w:tcPr>
          <w:p w:rsidR="008948F8" w:rsidRPr="00573AEF" w:rsidRDefault="00CC718E" w:rsidP="00CC718E">
            <w:pPr>
              <w:rPr>
                <w:b/>
                <w:sz w:val="28"/>
                <w:szCs w:val="28"/>
              </w:rPr>
            </w:pPr>
            <w:r>
              <w:rPr>
                <w:b/>
                <w:sz w:val="28"/>
                <w:szCs w:val="28"/>
              </w:rPr>
              <w:t>Introduction to Curriculum</w:t>
            </w:r>
          </w:p>
        </w:tc>
      </w:tr>
      <w:tr w:rsidR="008948F8" w:rsidRPr="006A5E7F" w:rsidTr="00CC718E">
        <w:tc>
          <w:tcPr>
            <w:tcW w:w="1915" w:type="dxa"/>
            <w:shd w:val="clear" w:color="auto" w:fill="F2DBDB" w:themeFill="accent2" w:themeFillTint="33"/>
          </w:tcPr>
          <w:p w:rsidR="008948F8" w:rsidRPr="006A5E7F" w:rsidRDefault="008948F8" w:rsidP="00CC718E">
            <w:pPr>
              <w:rPr>
                <w:b/>
              </w:rPr>
            </w:pPr>
            <w:r w:rsidRPr="006A5E7F">
              <w:rPr>
                <w:b/>
              </w:rPr>
              <w:t>SLO</w:t>
            </w:r>
            <w:r w:rsidR="00CC718E">
              <w:rPr>
                <w:b/>
              </w:rPr>
              <w:t>1</w:t>
            </w:r>
          </w:p>
        </w:tc>
        <w:tc>
          <w:tcPr>
            <w:tcW w:w="1915" w:type="dxa"/>
            <w:shd w:val="clear" w:color="auto" w:fill="F2DBDB" w:themeFill="accent2" w:themeFillTint="33"/>
          </w:tcPr>
          <w:p w:rsidR="008948F8" w:rsidRPr="006A5E7F" w:rsidRDefault="00CC718E" w:rsidP="00715970">
            <w:pPr>
              <w:rPr>
                <w:b/>
              </w:rPr>
            </w:pPr>
            <w:r>
              <w:rPr>
                <w:b/>
              </w:rPr>
              <w:t>SLO2</w:t>
            </w:r>
          </w:p>
        </w:tc>
        <w:tc>
          <w:tcPr>
            <w:tcW w:w="1915" w:type="dxa"/>
            <w:gridSpan w:val="2"/>
            <w:shd w:val="clear" w:color="auto" w:fill="F2DBDB" w:themeFill="accent2" w:themeFillTint="33"/>
          </w:tcPr>
          <w:p w:rsidR="008948F8" w:rsidRPr="006A5E7F" w:rsidRDefault="00CC718E" w:rsidP="00715970">
            <w:pPr>
              <w:rPr>
                <w:b/>
              </w:rPr>
            </w:pPr>
            <w:r>
              <w:rPr>
                <w:b/>
              </w:rPr>
              <w:t>SLO3</w:t>
            </w:r>
          </w:p>
        </w:tc>
        <w:tc>
          <w:tcPr>
            <w:tcW w:w="1915" w:type="dxa"/>
            <w:shd w:val="clear" w:color="auto" w:fill="F2DBDB" w:themeFill="accent2" w:themeFillTint="33"/>
          </w:tcPr>
          <w:p w:rsidR="008948F8" w:rsidRPr="006A5E7F" w:rsidRDefault="00CC718E" w:rsidP="00715970">
            <w:pPr>
              <w:rPr>
                <w:b/>
              </w:rPr>
            </w:pPr>
            <w:r>
              <w:rPr>
                <w:b/>
              </w:rPr>
              <w:t>SLO4</w:t>
            </w:r>
          </w:p>
        </w:tc>
        <w:tc>
          <w:tcPr>
            <w:tcW w:w="3068" w:type="dxa"/>
            <w:shd w:val="clear" w:color="auto" w:fill="F2DBDB" w:themeFill="accent2" w:themeFillTint="33"/>
          </w:tcPr>
          <w:p w:rsidR="008948F8" w:rsidRPr="006A5E7F" w:rsidRDefault="008948F8" w:rsidP="00715970">
            <w:pPr>
              <w:rPr>
                <w:b/>
              </w:rPr>
            </w:pPr>
            <w:r>
              <w:rPr>
                <w:b/>
              </w:rPr>
              <w:t>Comment</w:t>
            </w:r>
          </w:p>
        </w:tc>
      </w:tr>
      <w:tr w:rsidR="008948F8" w:rsidTr="00CC718E">
        <w:tc>
          <w:tcPr>
            <w:tcW w:w="1915" w:type="dxa"/>
          </w:tcPr>
          <w:p w:rsidR="008948F8" w:rsidRDefault="00CC718E" w:rsidP="00715970">
            <w:r>
              <w:t>Fall 2012</w:t>
            </w:r>
          </w:p>
        </w:tc>
        <w:tc>
          <w:tcPr>
            <w:tcW w:w="1915" w:type="dxa"/>
          </w:tcPr>
          <w:p w:rsidR="008948F8" w:rsidRDefault="00CC718E" w:rsidP="00715970">
            <w:r>
              <w:t>Fall 2012</w:t>
            </w:r>
          </w:p>
        </w:tc>
        <w:tc>
          <w:tcPr>
            <w:tcW w:w="1915" w:type="dxa"/>
            <w:gridSpan w:val="2"/>
          </w:tcPr>
          <w:p w:rsidR="008948F8" w:rsidRDefault="00CC718E" w:rsidP="00715970">
            <w:r>
              <w:t>Fall 2012</w:t>
            </w:r>
          </w:p>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85424D" w:rsidP="00715970">
            <w:r>
              <w:t>Fall 2011</w:t>
            </w:r>
          </w:p>
        </w:tc>
        <w:tc>
          <w:tcPr>
            <w:tcW w:w="1915" w:type="dxa"/>
          </w:tcPr>
          <w:p w:rsidR="008948F8" w:rsidRDefault="008948F8" w:rsidP="00715970"/>
        </w:tc>
        <w:tc>
          <w:tcPr>
            <w:tcW w:w="1915" w:type="dxa"/>
            <w:gridSpan w:val="2"/>
          </w:tcPr>
          <w:p w:rsidR="008948F8" w:rsidRDefault="0085424D" w:rsidP="00715970">
            <w:r>
              <w:t>Fall2011</w:t>
            </w:r>
          </w:p>
        </w:tc>
        <w:tc>
          <w:tcPr>
            <w:tcW w:w="1915" w:type="dxa"/>
          </w:tcPr>
          <w:p w:rsidR="008948F8" w:rsidRDefault="0085424D" w:rsidP="00715970">
            <w:r>
              <w:t>Fall2011</w:t>
            </w:r>
          </w:p>
        </w:tc>
        <w:tc>
          <w:tcPr>
            <w:tcW w:w="3068" w:type="dxa"/>
          </w:tcPr>
          <w:p w:rsidR="008948F8" w:rsidRDefault="008948F8" w:rsidP="00715970"/>
        </w:tc>
      </w:tr>
      <w:tr w:rsidR="008948F8" w:rsidTr="00CC718E">
        <w:tc>
          <w:tcPr>
            <w:tcW w:w="1915" w:type="dxa"/>
          </w:tcPr>
          <w:p w:rsidR="008948F8" w:rsidRDefault="0085424D" w:rsidP="00715970">
            <w:r>
              <w:t>Spring 2012</w:t>
            </w:r>
          </w:p>
        </w:tc>
        <w:tc>
          <w:tcPr>
            <w:tcW w:w="1915" w:type="dxa"/>
          </w:tcPr>
          <w:p w:rsidR="008948F8" w:rsidRDefault="0085424D" w:rsidP="00715970">
            <w:r>
              <w:t>Spring 2012</w:t>
            </w:r>
          </w:p>
        </w:tc>
        <w:tc>
          <w:tcPr>
            <w:tcW w:w="1915" w:type="dxa"/>
            <w:gridSpan w:val="2"/>
          </w:tcPr>
          <w:p w:rsidR="008948F8" w:rsidRDefault="008948F8" w:rsidP="00715970"/>
        </w:tc>
        <w:tc>
          <w:tcPr>
            <w:tcW w:w="1915" w:type="dxa"/>
          </w:tcPr>
          <w:p w:rsidR="008948F8" w:rsidRDefault="0085424D" w:rsidP="00715970">
            <w:r>
              <w:t>Spring 2012</w:t>
            </w:r>
          </w:p>
        </w:tc>
        <w:tc>
          <w:tcPr>
            <w:tcW w:w="306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bl>
    <w:p w:rsidR="008948F8" w:rsidRDefault="008948F8" w:rsidP="008948F8">
      <w:pPr>
        <w:rPr>
          <w:rFonts w:asciiTheme="majorHAnsi" w:hAnsiTheme="majorHAnsi"/>
        </w:rPr>
      </w:pPr>
    </w:p>
    <w:tbl>
      <w:tblPr>
        <w:tblStyle w:val="TableGrid"/>
        <w:tblW w:w="0" w:type="auto"/>
        <w:tblLook w:val="04A0"/>
      </w:tblPr>
      <w:tblGrid>
        <w:gridCol w:w="1915"/>
        <w:gridCol w:w="1915"/>
        <w:gridCol w:w="958"/>
        <w:gridCol w:w="957"/>
        <w:gridCol w:w="1915"/>
        <w:gridCol w:w="3068"/>
      </w:tblGrid>
      <w:tr w:rsidR="00AB408A" w:rsidRPr="00521B67" w:rsidTr="00F458E3">
        <w:trPr>
          <w:trHeight w:val="530"/>
        </w:trPr>
        <w:tc>
          <w:tcPr>
            <w:tcW w:w="4788" w:type="dxa"/>
            <w:gridSpan w:val="3"/>
            <w:shd w:val="clear" w:color="auto" w:fill="CC0000"/>
          </w:tcPr>
          <w:p w:rsidR="00AB408A" w:rsidRPr="006A5E7F" w:rsidRDefault="00AB408A" w:rsidP="00AB408A">
            <w:pPr>
              <w:rPr>
                <w:b/>
                <w:sz w:val="28"/>
                <w:szCs w:val="28"/>
              </w:rPr>
            </w:pPr>
            <w:r>
              <w:rPr>
                <w:b/>
                <w:sz w:val="28"/>
                <w:szCs w:val="28"/>
              </w:rPr>
              <w:t>CDEV106</w:t>
            </w:r>
          </w:p>
        </w:tc>
        <w:tc>
          <w:tcPr>
            <w:tcW w:w="5940" w:type="dxa"/>
            <w:gridSpan w:val="3"/>
            <w:shd w:val="clear" w:color="auto" w:fill="CC0000"/>
          </w:tcPr>
          <w:p w:rsidR="00AB408A" w:rsidRPr="00521B67" w:rsidRDefault="00AB408A" w:rsidP="00F458E3">
            <w:pPr>
              <w:rPr>
                <w:b/>
                <w:sz w:val="28"/>
                <w:szCs w:val="28"/>
              </w:rPr>
            </w:pPr>
            <w:r>
              <w:rPr>
                <w:b/>
                <w:sz w:val="28"/>
                <w:szCs w:val="28"/>
              </w:rPr>
              <w:t>Observation and Assessment</w:t>
            </w:r>
          </w:p>
        </w:tc>
      </w:tr>
      <w:tr w:rsidR="00AB408A" w:rsidRPr="006A5E7F" w:rsidTr="00CD5306">
        <w:tc>
          <w:tcPr>
            <w:tcW w:w="1915" w:type="dxa"/>
            <w:shd w:val="clear" w:color="auto" w:fill="F2DBDB" w:themeFill="accent2" w:themeFillTint="33"/>
          </w:tcPr>
          <w:p w:rsidR="00AB408A" w:rsidRPr="006A5E7F" w:rsidRDefault="00AB408A" w:rsidP="00F458E3">
            <w:pPr>
              <w:rPr>
                <w:b/>
              </w:rPr>
            </w:pPr>
            <w:r>
              <w:rPr>
                <w:b/>
              </w:rPr>
              <w:t>SLO1</w:t>
            </w:r>
          </w:p>
        </w:tc>
        <w:tc>
          <w:tcPr>
            <w:tcW w:w="1915" w:type="dxa"/>
            <w:shd w:val="clear" w:color="auto" w:fill="F2DBDB" w:themeFill="accent2" w:themeFillTint="33"/>
          </w:tcPr>
          <w:p w:rsidR="00AB408A" w:rsidRPr="006A5E7F" w:rsidRDefault="00AB408A" w:rsidP="00F458E3">
            <w:pPr>
              <w:rPr>
                <w:b/>
              </w:rPr>
            </w:pPr>
            <w:r>
              <w:rPr>
                <w:b/>
              </w:rPr>
              <w:t>SLO2</w:t>
            </w:r>
          </w:p>
        </w:tc>
        <w:tc>
          <w:tcPr>
            <w:tcW w:w="1915" w:type="dxa"/>
            <w:gridSpan w:val="2"/>
            <w:shd w:val="clear" w:color="auto" w:fill="F2DBDB" w:themeFill="accent2" w:themeFillTint="33"/>
          </w:tcPr>
          <w:p w:rsidR="00AB408A" w:rsidRPr="006A5E7F" w:rsidRDefault="00AB408A" w:rsidP="00F458E3">
            <w:pPr>
              <w:rPr>
                <w:b/>
              </w:rPr>
            </w:pPr>
            <w:r>
              <w:rPr>
                <w:b/>
              </w:rPr>
              <w:t>SLO</w:t>
            </w:r>
            <w:r w:rsidRPr="00CD5306">
              <w:rPr>
                <w:b/>
                <w:shd w:val="clear" w:color="auto" w:fill="F2DBDB" w:themeFill="accent2" w:themeFillTint="33"/>
              </w:rPr>
              <w:t>3</w:t>
            </w:r>
          </w:p>
        </w:tc>
        <w:tc>
          <w:tcPr>
            <w:tcW w:w="1915" w:type="dxa"/>
            <w:shd w:val="clear" w:color="auto" w:fill="F2DBDB" w:themeFill="accent2" w:themeFillTint="33"/>
          </w:tcPr>
          <w:p w:rsidR="00AB408A" w:rsidRPr="006A5E7F" w:rsidRDefault="00CD49D0" w:rsidP="00F458E3">
            <w:pPr>
              <w:rPr>
                <w:b/>
              </w:rPr>
            </w:pPr>
            <w:r>
              <w:rPr>
                <w:b/>
              </w:rPr>
              <w:t>SLO4</w:t>
            </w:r>
          </w:p>
        </w:tc>
        <w:tc>
          <w:tcPr>
            <w:tcW w:w="3068" w:type="dxa"/>
            <w:shd w:val="clear" w:color="auto" w:fill="F2DBDB" w:themeFill="accent2" w:themeFillTint="33"/>
          </w:tcPr>
          <w:p w:rsidR="00AB408A" w:rsidRPr="006A5E7F" w:rsidRDefault="00AB408A" w:rsidP="00F458E3">
            <w:pPr>
              <w:rPr>
                <w:b/>
              </w:rPr>
            </w:pPr>
            <w:r>
              <w:rPr>
                <w:b/>
              </w:rPr>
              <w:t>Co</w:t>
            </w:r>
            <w:r w:rsidRPr="00CD5306">
              <w:rPr>
                <w:b/>
                <w:shd w:val="clear" w:color="auto" w:fill="F2DBDB" w:themeFill="accent2" w:themeFillTint="33"/>
              </w:rPr>
              <w:t>m</w:t>
            </w:r>
            <w:r>
              <w:rPr>
                <w:b/>
              </w:rPr>
              <w:t>ment</w:t>
            </w:r>
          </w:p>
        </w:tc>
      </w:tr>
      <w:tr w:rsidR="00AB408A" w:rsidTr="00CD5306">
        <w:tc>
          <w:tcPr>
            <w:tcW w:w="1915" w:type="dxa"/>
            <w:shd w:val="clear" w:color="auto" w:fill="auto"/>
          </w:tcPr>
          <w:p w:rsidR="00AB408A" w:rsidRDefault="00CD49D0" w:rsidP="00F458E3">
            <w:r>
              <w:t>Fall2010</w:t>
            </w:r>
          </w:p>
        </w:tc>
        <w:tc>
          <w:tcPr>
            <w:tcW w:w="1915" w:type="dxa"/>
          </w:tcPr>
          <w:p w:rsidR="00AB408A" w:rsidRDefault="00CD49D0" w:rsidP="00F458E3">
            <w:r>
              <w:t>Fall2010</w:t>
            </w:r>
          </w:p>
        </w:tc>
        <w:tc>
          <w:tcPr>
            <w:tcW w:w="1915" w:type="dxa"/>
            <w:gridSpan w:val="2"/>
          </w:tcPr>
          <w:p w:rsidR="00AB408A" w:rsidRDefault="00CD49D0" w:rsidP="00F458E3">
            <w:r>
              <w:t>Fall2010</w:t>
            </w:r>
          </w:p>
        </w:tc>
        <w:tc>
          <w:tcPr>
            <w:tcW w:w="1915" w:type="dxa"/>
          </w:tcPr>
          <w:p w:rsidR="00AB408A" w:rsidRDefault="00CD49D0" w:rsidP="00F458E3">
            <w:r>
              <w:t>Fall2010</w:t>
            </w:r>
          </w:p>
        </w:tc>
        <w:tc>
          <w:tcPr>
            <w:tcW w:w="3068" w:type="dxa"/>
          </w:tcPr>
          <w:p w:rsidR="00AB408A" w:rsidRDefault="00AB408A" w:rsidP="00F458E3"/>
        </w:tc>
      </w:tr>
      <w:tr w:rsidR="00AB408A" w:rsidTr="00F458E3">
        <w:tc>
          <w:tcPr>
            <w:tcW w:w="1915" w:type="dxa"/>
          </w:tcPr>
          <w:p w:rsidR="00AB408A" w:rsidRDefault="00CD49D0" w:rsidP="00F458E3">
            <w:r>
              <w:t>Spring 2011</w:t>
            </w:r>
          </w:p>
        </w:tc>
        <w:tc>
          <w:tcPr>
            <w:tcW w:w="1915" w:type="dxa"/>
          </w:tcPr>
          <w:p w:rsidR="00AB408A" w:rsidRDefault="00CD49D0" w:rsidP="00F458E3">
            <w:r>
              <w:t>Spring2011</w:t>
            </w:r>
          </w:p>
        </w:tc>
        <w:tc>
          <w:tcPr>
            <w:tcW w:w="1915" w:type="dxa"/>
            <w:gridSpan w:val="2"/>
          </w:tcPr>
          <w:p w:rsidR="00AB408A" w:rsidRDefault="00CD49D0" w:rsidP="00F458E3">
            <w:r>
              <w:t>Spring2011</w:t>
            </w:r>
          </w:p>
        </w:tc>
        <w:tc>
          <w:tcPr>
            <w:tcW w:w="1915" w:type="dxa"/>
          </w:tcPr>
          <w:p w:rsidR="00AB408A" w:rsidRDefault="00CD49D0" w:rsidP="00F458E3">
            <w:r>
              <w:t>Spring 2011</w:t>
            </w:r>
          </w:p>
        </w:tc>
        <w:tc>
          <w:tcPr>
            <w:tcW w:w="3068" w:type="dxa"/>
          </w:tcPr>
          <w:p w:rsidR="00AB408A" w:rsidRDefault="00AB408A" w:rsidP="00F458E3"/>
        </w:tc>
      </w:tr>
      <w:tr w:rsidR="00AB408A" w:rsidTr="00F458E3">
        <w:tc>
          <w:tcPr>
            <w:tcW w:w="1915" w:type="dxa"/>
          </w:tcPr>
          <w:p w:rsidR="00AB408A" w:rsidRDefault="00AB408A" w:rsidP="00F458E3"/>
        </w:tc>
        <w:tc>
          <w:tcPr>
            <w:tcW w:w="1915" w:type="dxa"/>
          </w:tcPr>
          <w:p w:rsidR="00AB408A" w:rsidRDefault="00AB408A" w:rsidP="00F458E3"/>
        </w:tc>
        <w:tc>
          <w:tcPr>
            <w:tcW w:w="1915" w:type="dxa"/>
            <w:gridSpan w:val="2"/>
          </w:tcPr>
          <w:p w:rsidR="00AB408A" w:rsidRDefault="00AB408A" w:rsidP="00F458E3"/>
        </w:tc>
        <w:tc>
          <w:tcPr>
            <w:tcW w:w="1915" w:type="dxa"/>
          </w:tcPr>
          <w:p w:rsidR="00AB408A" w:rsidRDefault="00AB408A" w:rsidP="00F458E3"/>
        </w:tc>
        <w:tc>
          <w:tcPr>
            <w:tcW w:w="3068" w:type="dxa"/>
          </w:tcPr>
          <w:p w:rsidR="00AB408A" w:rsidRDefault="00AB408A" w:rsidP="00F458E3"/>
        </w:tc>
      </w:tr>
      <w:tr w:rsidR="00AB408A" w:rsidTr="00F458E3">
        <w:tc>
          <w:tcPr>
            <w:tcW w:w="1915" w:type="dxa"/>
          </w:tcPr>
          <w:p w:rsidR="00AB408A" w:rsidRDefault="00AB408A" w:rsidP="00F458E3"/>
        </w:tc>
        <w:tc>
          <w:tcPr>
            <w:tcW w:w="1915" w:type="dxa"/>
          </w:tcPr>
          <w:p w:rsidR="00AB408A" w:rsidRDefault="00AB408A" w:rsidP="00F458E3"/>
        </w:tc>
        <w:tc>
          <w:tcPr>
            <w:tcW w:w="1915" w:type="dxa"/>
            <w:gridSpan w:val="2"/>
          </w:tcPr>
          <w:p w:rsidR="00AB408A" w:rsidRDefault="00AB408A" w:rsidP="00F458E3"/>
        </w:tc>
        <w:tc>
          <w:tcPr>
            <w:tcW w:w="1915" w:type="dxa"/>
          </w:tcPr>
          <w:p w:rsidR="00AB408A" w:rsidRDefault="00AB408A" w:rsidP="00F458E3"/>
        </w:tc>
        <w:tc>
          <w:tcPr>
            <w:tcW w:w="3068" w:type="dxa"/>
          </w:tcPr>
          <w:p w:rsidR="00AB408A" w:rsidRDefault="00AB408A" w:rsidP="00F458E3"/>
        </w:tc>
      </w:tr>
      <w:tr w:rsidR="00AB408A" w:rsidTr="00F458E3">
        <w:tc>
          <w:tcPr>
            <w:tcW w:w="1915" w:type="dxa"/>
          </w:tcPr>
          <w:p w:rsidR="00AB408A" w:rsidRDefault="00AB408A" w:rsidP="00F458E3"/>
        </w:tc>
        <w:tc>
          <w:tcPr>
            <w:tcW w:w="1915" w:type="dxa"/>
          </w:tcPr>
          <w:p w:rsidR="00AB408A" w:rsidRDefault="00AB408A" w:rsidP="00F458E3"/>
        </w:tc>
        <w:tc>
          <w:tcPr>
            <w:tcW w:w="1915" w:type="dxa"/>
            <w:gridSpan w:val="2"/>
          </w:tcPr>
          <w:p w:rsidR="00AB408A" w:rsidRDefault="00AB408A" w:rsidP="00F458E3"/>
        </w:tc>
        <w:tc>
          <w:tcPr>
            <w:tcW w:w="1915" w:type="dxa"/>
          </w:tcPr>
          <w:p w:rsidR="00AB408A" w:rsidRDefault="00AB408A" w:rsidP="00F458E3"/>
        </w:tc>
        <w:tc>
          <w:tcPr>
            <w:tcW w:w="3068" w:type="dxa"/>
          </w:tcPr>
          <w:p w:rsidR="00AB408A" w:rsidRDefault="00AB408A" w:rsidP="00F458E3"/>
        </w:tc>
      </w:tr>
      <w:tr w:rsidR="00AB408A" w:rsidTr="00F458E3">
        <w:tc>
          <w:tcPr>
            <w:tcW w:w="1915" w:type="dxa"/>
          </w:tcPr>
          <w:p w:rsidR="00AB408A" w:rsidRDefault="00AB408A" w:rsidP="00F458E3"/>
        </w:tc>
        <w:tc>
          <w:tcPr>
            <w:tcW w:w="1915" w:type="dxa"/>
          </w:tcPr>
          <w:p w:rsidR="00AB408A" w:rsidRDefault="00AB408A" w:rsidP="00F458E3"/>
        </w:tc>
        <w:tc>
          <w:tcPr>
            <w:tcW w:w="1915" w:type="dxa"/>
            <w:gridSpan w:val="2"/>
          </w:tcPr>
          <w:p w:rsidR="00AB408A" w:rsidRDefault="00AB408A" w:rsidP="00F458E3"/>
        </w:tc>
        <w:tc>
          <w:tcPr>
            <w:tcW w:w="1915" w:type="dxa"/>
          </w:tcPr>
          <w:p w:rsidR="00AB408A" w:rsidRDefault="00AB408A" w:rsidP="00F458E3"/>
        </w:tc>
        <w:tc>
          <w:tcPr>
            <w:tcW w:w="3068" w:type="dxa"/>
          </w:tcPr>
          <w:p w:rsidR="00AB408A" w:rsidRDefault="00AB408A" w:rsidP="00F458E3"/>
        </w:tc>
      </w:tr>
    </w:tbl>
    <w:p w:rsidR="00AB408A" w:rsidRDefault="00AB408A" w:rsidP="008948F8">
      <w:pPr>
        <w:rPr>
          <w:rFonts w:asciiTheme="majorHAnsi" w:hAnsiTheme="majorHAnsi"/>
        </w:rPr>
      </w:pPr>
    </w:p>
    <w:p w:rsidR="00AB408A" w:rsidRPr="002A0343" w:rsidRDefault="00AB408A" w:rsidP="008948F8">
      <w:pPr>
        <w:rPr>
          <w:rFonts w:asciiTheme="majorHAnsi" w:hAnsiTheme="majorHAnsi"/>
        </w:rPr>
      </w:pPr>
    </w:p>
    <w:tbl>
      <w:tblPr>
        <w:tblStyle w:val="TableGrid"/>
        <w:tblW w:w="0" w:type="auto"/>
        <w:tblLook w:val="04A0"/>
      </w:tblPr>
      <w:tblGrid>
        <w:gridCol w:w="1915"/>
        <w:gridCol w:w="1915"/>
        <w:gridCol w:w="958"/>
        <w:gridCol w:w="957"/>
        <w:gridCol w:w="1915"/>
        <w:gridCol w:w="3068"/>
      </w:tblGrid>
      <w:tr w:rsidR="008948F8" w:rsidTr="00CC718E">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CDEV107</w:t>
            </w:r>
          </w:p>
        </w:tc>
        <w:tc>
          <w:tcPr>
            <w:tcW w:w="5940" w:type="dxa"/>
            <w:gridSpan w:val="3"/>
            <w:shd w:val="clear" w:color="auto" w:fill="CC0000"/>
          </w:tcPr>
          <w:p w:rsidR="008948F8" w:rsidRPr="00521B67" w:rsidRDefault="008948F8" w:rsidP="00715970">
            <w:pPr>
              <w:rPr>
                <w:b/>
                <w:sz w:val="28"/>
                <w:szCs w:val="28"/>
              </w:rPr>
            </w:pPr>
            <w:r>
              <w:rPr>
                <w:b/>
                <w:sz w:val="28"/>
                <w:szCs w:val="28"/>
              </w:rPr>
              <w:t>Teaching in a Diverse Society</w:t>
            </w:r>
          </w:p>
        </w:tc>
      </w:tr>
      <w:tr w:rsidR="008948F8" w:rsidRPr="006A5E7F" w:rsidTr="00CD5306">
        <w:tc>
          <w:tcPr>
            <w:tcW w:w="1915" w:type="dxa"/>
            <w:shd w:val="clear" w:color="auto" w:fill="F2DBDB" w:themeFill="accent2" w:themeFillTint="33"/>
          </w:tcPr>
          <w:p w:rsidR="008948F8" w:rsidRPr="006A5E7F" w:rsidRDefault="008948F8" w:rsidP="00AB408A">
            <w:pPr>
              <w:rPr>
                <w:b/>
              </w:rPr>
            </w:pPr>
            <w:r w:rsidRPr="006A5E7F">
              <w:rPr>
                <w:b/>
              </w:rPr>
              <w:t>SLO</w:t>
            </w:r>
            <w:r w:rsidR="00AB408A">
              <w:rPr>
                <w:b/>
              </w:rPr>
              <w:t>1</w:t>
            </w:r>
          </w:p>
        </w:tc>
        <w:tc>
          <w:tcPr>
            <w:tcW w:w="1915" w:type="dxa"/>
            <w:shd w:val="clear" w:color="auto" w:fill="F2DBDB" w:themeFill="accent2" w:themeFillTint="33"/>
          </w:tcPr>
          <w:p w:rsidR="008948F8" w:rsidRPr="006A5E7F" w:rsidRDefault="00AB408A" w:rsidP="00715970">
            <w:pPr>
              <w:rPr>
                <w:b/>
              </w:rPr>
            </w:pPr>
            <w:r>
              <w:rPr>
                <w:b/>
              </w:rPr>
              <w:t>SLO2</w:t>
            </w:r>
          </w:p>
        </w:tc>
        <w:tc>
          <w:tcPr>
            <w:tcW w:w="1915" w:type="dxa"/>
            <w:gridSpan w:val="2"/>
            <w:shd w:val="clear" w:color="auto" w:fill="F2DBDB" w:themeFill="accent2" w:themeFillTint="33"/>
          </w:tcPr>
          <w:p w:rsidR="008948F8" w:rsidRPr="006A5E7F" w:rsidRDefault="00AB408A" w:rsidP="00715970">
            <w:pPr>
              <w:rPr>
                <w:b/>
              </w:rPr>
            </w:pPr>
            <w:r>
              <w:rPr>
                <w:b/>
              </w:rPr>
              <w:t>SLO3</w:t>
            </w:r>
          </w:p>
        </w:tc>
        <w:tc>
          <w:tcPr>
            <w:tcW w:w="1915" w:type="dxa"/>
            <w:shd w:val="clear" w:color="auto" w:fill="F2DBDB" w:themeFill="accent2" w:themeFillTint="33"/>
          </w:tcPr>
          <w:p w:rsidR="008948F8" w:rsidRPr="006A5E7F" w:rsidRDefault="008948F8" w:rsidP="00715970">
            <w:pPr>
              <w:rPr>
                <w:b/>
              </w:rPr>
            </w:pPr>
          </w:p>
        </w:tc>
        <w:tc>
          <w:tcPr>
            <w:tcW w:w="3068" w:type="dxa"/>
            <w:shd w:val="clear" w:color="auto" w:fill="F2DBDB" w:themeFill="accent2" w:themeFillTint="33"/>
          </w:tcPr>
          <w:p w:rsidR="008948F8" w:rsidRPr="006A5E7F" w:rsidRDefault="008948F8" w:rsidP="00715970">
            <w:pPr>
              <w:rPr>
                <w:b/>
              </w:rPr>
            </w:pPr>
          </w:p>
        </w:tc>
      </w:tr>
      <w:tr w:rsidR="008948F8" w:rsidTr="00CC718E">
        <w:tc>
          <w:tcPr>
            <w:tcW w:w="1915" w:type="dxa"/>
          </w:tcPr>
          <w:p w:rsidR="008948F8" w:rsidRDefault="00AB408A" w:rsidP="00715970">
            <w:r>
              <w:t>Fall 2010</w:t>
            </w:r>
          </w:p>
        </w:tc>
        <w:tc>
          <w:tcPr>
            <w:tcW w:w="1915" w:type="dxa"/>
          </w:tcPr>
          <w:p w:rsidR="008948F8" w:rsidRDefault="00AB408A" w:rsidP="00715970">
            <w:r>
              <w:t>Fall 2010</w:t>
            </w:r>
          </w:p>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AB408A" w:rsidP="00715970">
            <w:r>
              <w:t>Spring 2011</w:t>
            </w:r>
          </w:p>
        </w:tc>
        <w:tc>
          <w:tcPr>
            <w:tcW w:w="1915" w:type="dxa"/>
          </w:tcPr>
          <w:p w:rsidR="008948F8" w:rsidRDefault="008948F8" w:rsidP="00715970"/>
        </w:tc>
        <w:tc>
          <w:tcPr>
            <w:tcW w:w="1915" w:type="dxa"/>
            <w:gridSpan w:val="2"/>
          </w:tcPr>
          <w:p w:rsidR="008948F8" w:rsidRDefault="00AB408A" w:rsidP="00715970">
            <w:r>
              <w:t>Spring 2011</w:t>
            </w:r>
          </w:p>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AB408A">
        <w:trPr>
          <w:trHeight w:val="593"/>
        </w:trPr>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CC718E">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CDEV120</w:t>
            </w:r>
          </w:p>
        </w:tc>
        <w:tc>
          <w:tcPr>
            <w:tcW w:w="5940" w:type="dxa"/>
            <w:gridSpan w:val="3"/>
            <w:shd w:val="clear" w:color="auto" w:fill="CC0000"/>
          </w:tcPr>
          <w:p w:rsidR="008948F8" w:rsidRPr="00573AEF" w:rsidRDefault="008948F8" w:rsidP="00715970">
            <w:pPr>
              <w:rPr>
                <w:b/>
                <w:sz w:val="28"/>
                <w:szCs w:val="28"/>
              </w:rPr>
            </w:pPr>
            <w:r>
              <w:rPr>
                <w:b/>
                <w:sz w:val="28"/>
                <w:szCs w:val="28"/>
              </w:rPr>
              <w:t>Language and Literature for Young Children</w:t>
            </w:r>
          </w:p>
        </w:tc>
      </w:tr>
      <w:tr w:rsidR="008948F8" w:rsidRPr="006A5E7F" w:rsidTr="00CD5306">
        <w:tc>
          <w:tcPr>
            <w:tcW w:w="1915" w:type="dxa"/>
            <w:shd w:val="clear" w:color="auto" w:fill="F2DBDB" w:themeFill="accent2" w:themeFillTint="33"/>
          </w:tcPr>
          <w:p w:rsidR="008948F8" w:rsidRPr="006A5E7F" w:rsidRDefault="00CD5306" w:rsidP="00715970">
            <w:pPr>
              <w:rPr>
                <w:b/>
              </w:rPr>
            </w:pPr>
            <w:r>
              <w:rPr>
                <w:b/>
              </w:rPr>
              <w:t>SLO1</w:t>
            </w:r>
          </w:p>
        </w:tc>
        <w:tc>
          <w:tcPr>
            <w:tcW w:w="1915" w:type="dxa"/>
            <w:shd w:val="clear" w:color="auto" w:fill="F2DBDB" w:themeFill="accent2" w:themeFillTint="33"/>
          </w:tcPr>
          <w:p w:rsidR="008948F8" w:rsidRPr="006A5E7F" w:rsidRDefault="00CD5306" w:rsidP="00715970">
            <w:pPr>
              <w:rPr>
                <w:b/>
              </w:rPr>
            </w:pPr>
            <w:r>
              <w:rPr>
                <w:b/>
              </w:rPr>
              <w:t>SLO2</w:t>
            </w:r>
          </w:p>
        </w:tc>
        <w:tc>
          <w:tcPr>
            <w:tcW w:w="1915" w:type="dxa"/>
            <w:gridSpan w:val="2"/>
            <w:shd w:val="clear" w:color="auto" w:fill="F2DBDB" w:themeFill="accent2" w:themeFillTint="33"/>
          </w:tcPr>
          <w:p w:rsidR="008948F8" w:rsidRPr="006A5E7F" w:rsidRDefault="008948F8" w:rsidP="00715970">
            <w:pPr>
              <w:rPr>
                <w:b/>
              </w:rPr>
            </w:pPr>
          </w:p>
        </w:tc>
        <w:tc>
          <w:tcPr>
            <w:tcW w:w="1915" w:type="dxa"/>
            <w:shd w:val="clear" w:color="auto" w:fill="F2DBDB" w:themeFill="accent2" w:themeFillTint="33"/>
          </w:tcPr>
          <w:p w:rsidR="008948F8" w:rsidRPr="006A5E7F" w:rsidRDefault="008948F8" w:rsidP="00715970">
            <w:pPr>
              <w:rPr>
                <w:b/>
              </w:rPr>
            </w:pPr>
          </w:p>
        </w:tc>
        <w:tc>
          <w:tcPr>
            <w:tcW w:w="3068" w:type="dxa"/>
            <w:shd w:val="clear" w:color="auto" w:fill="F2DBDB" w:themeFill="accent2" w:themeFillTint="33"/>
          </w:tcPr>
          <w:p w:rsidR="008948F8" w:rsidRPr="006A5E7F" w:rsidRDefault="008948F8" w:rsidP="00715970">
            <w:pPr>
              <w:rPr>
                <w:b/>
              </w:rPr>
            </w:pPr>
            <w:r>
              <w:rPr>
                <w:b/>
              </w:rPr>
              <w:t>Comment</w:t>
            </w:r>
          </w:p>
        </w:tc>
      </w:tr>
      <w:tr w:rsidR="008948F8" w:rsidTr="00CC718E">
        <w:tc>
          <w:tcPr>
            <w:tcW w:w="1915" w:type="dxa"/>
          </w:tcPr>
          <w:p w:rsidR="008948F8" w:rsidRDefault="00946D28" w:rsidP="00715970">
            <w:r>
              <w:t>Spring 2011</w:t>
            </w:r>
          </w:p>
        </w:tc>
        <w:tc>
          <w:tcPr>
            <w:tcW w:w="1915" w:type="dxa"/>
          </w:tcPr>
          <w:p w:rsidR="008948F8" w:rsidRDefault="00946D28" w:rsidP="00715970">
            <w:r>
              <w:t>Spring 2011</w:t>
            </w:r>
          </w:p>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r w:rsidR="008948F8" w:rsidTr="00CC718E">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3068" w:type="dxa"/>
          </w:tcPr>
          <w:p w:rsidR="008948F8" w:rsidRDefault="008948F8" w:rsidP="00715970"/>
        </w:tc>
      </w:tr>
    </w:tbl>
    <w:p w:rsidR="008948F8" w:rsidRDefault="008948F8" w:rsidP="008948F8">
      <w:pPr>
        <w:rPr>
          <w:rFonts w:asciiTheme="majorHAnsi" w:hAnsiTheme="majorHAnsi"/>
        </w:rPr>
      </w:pPr>
    </w:p>
    <w:tbl>
      <w:tblPr>
        <w:tblStyle w:val="TableGrid"/>
        <w:tblW w:w="0" w:type="auto"/>
        <w:tblLook w:val="04A0"/>
      </w:tblPr>
      <w:tblGrid>
        <w:gridCol w:w="1915"/>
        <w:gridCol w:w="1915"/>
        <w:gridCol w:w="958"/>
        <w:gridCol w:w="957"/>
        <w:gridCol w:w="1915"/>
        <w:gridCol w:w="1916"/>
      </w:tblGrid>
      <w:tr w:rsidR="008948F8"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CDEV121</w:t>
            </w:r>
          </w:p>
        </w:tc>
        <w:tc>
          <w:tcPr>
            <w:tcW w:w="4788" w:type="dxa"/>
            <w:gridSpan w:val="3"/>
            <w:shd w:val="clear" w:color="auto" w:fill="CC0000"/>
          </w:tcPr>
          <w:p w:rsidR="008948F8" w:rsidRPr="00573AEF" w:rsidRDefault="008948F8" w:rsidP="00715970">
            <w:pPr>
              <w:rPr>
                <w:b/>
                <w:sz w:val="28"/>
                <w:szCs w:val="28"/>
              </w:rPr>
            </w:pPr>
            <w:r>
              <w:rPr>
                <w:b/>
                <w:sz w:val="28"/>
                <w:szCs w:val="28"/>
              </w:rPr>
              <w:t>Art for Young Children</w:t>
            </w:r>
          </w:p>
        </w:tc>
      </w:tr>
      <w:tr w:rsidR="008948F8" w:rsidRPr="006A5E7F" w:rsidTr="00CD5306">
        <w:tc>
          <w:tcPr>
            <w:tcW w:w="1915" w:type="dxa"/>
            <w:shd w:val="clear" w:color="auto" w:fill="F2DBDB" w:themeFill="accent2" w:themeFillTint="33"/>
          </w:tcPr>
          <w:p w:rsidR="008948F8" w:rsidRPr="006A5E7F" w:rsidRDefault="00CD5306" w:rsidP="00715970">
            <w:pPr>
              <w:rPr>
                <w:b/>
              </w:rPr>
            </w:pPr>
            <w:r>
              <w:rPr>
                <w:b/>
              </w:rPr>
              <w:t>SLO1</w:t>
            </w:r>
          </w:p>
        </w:tc>
        <w:tc>
          <w:tcPr>
            <w:tcW w:w="1915" w:type="dxa"/>
            <w:shd w:val="clear" w:color="auto" w:fill="F2DBDB" w:themeFill="accent2" w:themeFillTint="33"/>
          </w:tcPr>
          <w:p w:rsidR="008948F8" w:rsidRPr="006A5E7F" w:rsidRDefault="00CD5306" w:rsidP="00715970">
            <w:pPr>
              <w:rPr>
                <w:b/>
              </w:rPr>
            </w:pPr>
            <w:r>
              <w:rPr>
                <w:b/>
              </w:rPr>
              <w:t>SLO2</w:t>
            </w:r>
          </w:p>
        </w:tc>
        <w:tc>
          <w:tcPr>
            <w:tcW w:w="1915" w:type="dxa"/>
            <w:gridSpan w:val="2"/>
            <w:shd w:val="clear" w:color="auto" w:fill="F2DBDB" w:themeFill="accent2" w:themeFillTint="33"/>
          </w:tcPr>
          <w:p w:rsidR="008948F8" w:rsidRPr="006A5E7F" w:rsidRDefault="000428DB" w:rsidP="00715970">
            <w:pPr>
              <w:rPr>
                <w:b/>
              </w:rPr>
            </w:pPr>
            <w:r>
              <w:rPr>
                <w:b/>
              </w:rPr>
              <w:t>SLO3</w:t>
            </w: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0428DB" w:rsidP="00715970">
            <w:r>
              <w:t xml:space="preserve">Spring 2012 </w:t>
            </w:r>
          </w:p>
        </w:tc>
        <w:tc>
          <w:tcPr>
            <w:tcW w:w="1915" w:type="dxa"/>
          </w:tcPr>
          <w:p w:rsidR="008948F8" w:rsidRDefault="000428DB" w:rsidP="00715970">
            <w:r>
              <w:t>Spring2012</w:t>
            </w:r>
          </w:p>
        </w:tc>
        <w:tc>
          <w:tcPr>
            <w:tcW w:w="1915" w:type="dxa"/>
            <w:gridSpan w:val="2"/>
          </w:tcPr>
          <w:p w:rsidR="008948F8" w:rsidRDefault="000428DB" w:rsidP="00715970">
            <w:r>
              <w:t>Spring 2012</w:t>
            </w:r>
          </w:p>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Default="008948F8" w:rsidP="008948F8">
      <w:pPr>
        <w:rPr>
          <w:rFonts w:asciiTheme="majorHAnsi" w:hAnsiTheme="majorHAnsi"/>
        </w:rPr>
      </w:pPr>
    </w:p>
    <w:p w:rsidR="00CC718E" w:rsidRPr="002A0343" w:rsidRDefault="00CC718E" w:rsidP="008948F8">
      <w:pPr>
        <w:rPr>
          <w:rFonts w:asciiTheme="majorHAnsi" w:hAnsiTheme="majorHAnsi"/>
        </w:rPr>
      </w:pPr>
    </w:p>
    <w:tbl>
      <w:tblPr>
        <w:tblStyle w:val="TableGrid"/>
        <w:tblW w:w="0" w:type="auto"/>
        <w:tblInd w:w="-72" w:type="dxa"/>
        <w:tblLook w:val="04A0"/>
      </w:tblPr>
      <w:tblGrid>
        <w:gridCol w:w="72"/>
        <w:gridCol w:w="1915"/>
        <w:gridCol w:w="1915"/>
        <w:gridCol w:w="958"/>
        <w:gridCol w:w="957"/>
        <w:gridCol w:w="1915"/>
        <w:gridCol w:w="1916"/>
      </w:tblGrid>
      <w:tr w:rsidR="008948F8" w:rsidTr="00AB408A">
        <w:trPr>
          <w:trHeight w:val="530"/>
        </w:trPr>
        <w:tc>
          <w:tcPr>
            <w:tcW w:w="4860" w:type="dxa"/>
            <w:gridSpan w:val="4"/>
            <w:shd w:val="clear" w:color="auto" w:fill="CC0000"/>
          </w:tcPr>
          <w:p w:rsidR="008948F8" w:rsidRPr="006A5E7F" w:rsidRDefault="008948F8" w:rsidP="00715970">
            <w:pPr>
              <w:rPr>
                <w:b/>
                <w:sz w:val="28"/>
                <w:szCs w:val="28"/>
              </w:rPr>
            </w:pPr>
            <w:r>
              <w:rPr>
                <w:b/>
                <w:sz w:val="28"/>
                <w:szCs w:val="28"/>
              </w:rPr>
              <w:t>CDEV122</w:t>
            </w:r>
          </w:p>
        </w:tc>
        <w:tc>
          <w:tcPr>
            <w:tcW w:w="4788" w:type="dxa"/>
            <w:gridSpan w:val="3"/>
            <w:shd w:val="clear" w:color="auto" w:fill="CC0000"/>
          </w:tcPr>
          <w:p w:rsidR="008948F8" w:rsidRPr="00521B67" w:rsidRDefault="008948F8" w:rsidP="00715970">
            <w:pPr>
              <w:rPr>
                <w:b/>
                <w:sz w:val="28"/>
                <w:szCs w:val="28"/>
              </w:rPr>
            </w:pPr>
            <w:r>
              <w:rPr>
                <w:b/>
                <w:sz w:val="28"/>
                <w:szCs w:val="28"/>
              </w:rPr>
              <w:t>Science and Math for Young Children</w:t>
            </w:r>
          </w:p>
        </w:tc>
      </w:tr>
      <w:tr w:rsidR="008948F8" w:rsidRPr="006A5E7F" w:rsidTr="00CD5306">
        <w:tc>
          <w:tcPr>
            <w:tcW w:w="1987" w:type="dxa"/>
            <w:gridSpan w:val="2"/>
            <w:shd w:val="clear" w:color="auto" w:fill="F2DBDB" w:themeFill="accent2" w:themeFillTint="33"/>
          </w:tcPr>
          <w:p w:rsidR="008948F8" w:rsidRPr="006A5E7F" w:rsidRDefault="00AB408A" w:rsidP="00715970">
            <w:pPr>
              <w:rPr>
                <w:b/>
              </w:rPr>
            </w:pPr>
            <w:r>
              <w:rPr>
                <w:b/>
              </w:rPr>
              <w:t>SLO1</w:t>
            </w:r>
          </w:p>
        </w:tc>
        <w:tc>
          <w:tcPr>
            <w:tcW w:w="1915" w:type="dxa"/>
            <w:shd w:val="clear" w:color="auto" w:fill="F2DBDB" w:themeFill="accent2" w:themeFillTint="33"/>
          </w:tcPr>
          <w:p w:rsidR="008948F8" w:rsidRPr="006A5E7F" w:rsidRDefault="00CD5306" w:rsidP="00715970">
            <w:pPr>
              <w:rPr>
                <w:b/>
              </w:rPr>
            </w:pPr>
            <w:r>
              <w:rPr>
                <w:b/>
              </w:rPr>
              <w:t>SLO2</w:t>
            </w:r>
          </w:p>
        </w:tc>
        <w:tc>
          <w:tcPr>
            <w:tcW w:w="1915" w:type="dxa"/>
            <w:gridSpan w:val="2"/>
            <w:shd w:val="clear" w:color="auto" w:fill="F2DBDB" w:themeFill="accent2" w:themeFillTint="33"/>
          </w:tcPr>
          <w:p w:rsidR="008948F8" w:rsidRPr="006A5E7F" w:rsidRDefault="008948F8" w:rsidP="00715970">
            <w:pPr>
              <w:rPr>
                <w:b/>
              </w:rPr>
            </w:pP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AB408A">
        <w:tc>
          <w:tcPr>
            <w:tcW w:w="1987" w:type="dxa"/>
            <w:gridSpan w:val="2"/>
          </w:tcPr>
          <w:p w:rsidR="008948F8" w:rsidRDefault="00AB408A" w:rsidP="00715970">
            <w:r>
              <w:t>Fall 2012</w:t>
            </w:r>
          </w:p>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c>
          <w:tcPr>
            <w:tcW w:w="1987" w:type="dxa"/>
            <w:gridSpan w:val="2"/>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c>
          <w:tcPr>
            <w:tcW w:w="1987" w:type="dxa"/>
            <w:gridSpan w:val="2"/>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c>
          <w:tcPr>
            <w:tcW w:w="1987" w:type="dxa"/>
            <w:gridSpan w:val="2"/>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c>
          <w:tcPr>
            <w:tcW w:w="1987" w:type="dxa"/>
            <w:gridSpan w:val="2"/>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c>
          <w:tcPr>
            <w:tcW w:w="1987" w:type="dxa"/>
            <w:gridSpan w:val="2"/>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rPr>
          <w:trHeight w:val="530"/>
        </w:trPr>
        <w:tc>
          <w:tcPr>
            <w:tcW w:w="4860" w:type="dxa"/>
            <w:gridSpan w:val="4"/>
            <w:shd w:val="clear" w:color="auto" w:fill="CC0000"/>
          </w:tcPr>
          <w:p w:rsidR="008948F8" w:rsidRPr="006A5E7F" w:rsidRDefault="008948F8" w:rsidP="00715970">
            <w:pPr>
              <w:rPr>
                <w:b/>
                <w:sz w:val="28"/>
                <w:szCs w:val="28"/>
              </w:rPr>
            </w:pPr>
            <w:r>
              <w:rPr>
                <w:b/>
                <w:sz w:val="28"/>
                <w:szCs w:val="28"/>
              </w:rPr>
              <w:t>CDEV123</w:t>
            </w:r>
          </w:p>
        </w:tc>
        <w:tc>
          <w:tcPr>
            <w:tcW w:w="4788" w:type="dxa"/>
            <w:gridSpan w:val="3"/>
            <w:shd w:val="clear" w:color="auto" w:fill="CC0000"/>
          </w:tcPr>
          <w:p w:rsidR="008948F8" w:rsidRPr="00573AEF" w:rsidRDefault="008948F8" w:rsidP="00715970">
            <w:pPr>
              <w:rPr>
                <w:b/>
                <w:sz w:val="28"/>
                <w:szCs w:val="28"/>
              </w:rPr>
            </w:pPr>
            <w:r>
              <w:rPr>
                <w:b/>
                <w:sz w:val="28"/>
                <w:szCs w:val="28"/>
              </w:rPr>
              <w:t>Music and Movement for Young Children</w:t>
            </w:r>
          </w:p>
        </w:tc>
      </w:tr>
      <w:tr w:rsidR="008948F8" w:rsidRPr="006A5E7F" w:rsidTr="00CD5306">
        <w:tc>
          <w:tcPr>
            <w:tcW w:w="1987" w:type="dxa"/>
            <w:gridSpan w:val="2"/>
            <w:shd w:val="clear" w:color="auto" w:fill="F2DBDB" w:themeFill="accent2" w:themeFillTint="33"/>
          </w:tcPr>
          <w:p w:rsidR="008948F8" w:rsidRPr="006A5E7F" w:rsidRDefault="00AB408A" w:rsidP="00715970">
            <w:pPr>
              <w:rPr>
                <w:b/>
              </w:rPr>
            </w:pPr>
            <w:r>
              <w:rPr>
                <w:b/>
              </w:rPr>
              <w:t>SLO1</w:t>
            </w:r>
          </w:p>
        </w:tc>
        <w:tc>
          <w:tcPr>
            <w:tcW w:w="1915" w:type="dxa"/>
            <w:shd w:val="clear" w:color="auto" w:fill="F2DBDB" w:themeFill="accent2" w:themeFillTint="33"/>
          </w:tcPr>
          <w:p w:rsidR="008948F8" w:rsidRPr="006A5E7F" w:rsidRDefault="00AB408A" w:rsidP="00715970">
            <w:pPr>
              <w:rPr>
                <w:b/>
              </w:rPr>
            </w:pPr>
            <w:r>
              <w:rPr>
                <w:b/>
              </w:rPr>
              <w:t>SLO2</w:t>
            </w:r>
          </w:p>
        </w:tc>
        <w:tc>
          <w:tcPr>
            <w:tcW w:w="1915" w:type="dxa"/>
            <w:gridSpan w:val="2"/>
            <w:shd w:val="clear" w:color="auto" w:fill="F2DBDB" w:themeFill="accent2" w:themeFillTint="33"/>
          </w:tcPr>
          <w:p w:rsidR="008948F8" w:rsidRPr="006A5E7F" w:rsidRDefault="008948F8" w:rsidP="00715970">
            <w:pPr>
              <w:rPr>
                <w:b/>
              </w:rPr>
            </w:pP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AB408A">
        <w:tc>
          <w:tcPr>
            <w:tcW w:w="1987" w:type="dxa"/>
            <w:gridSpan w:val="2"/>
          </w:tcPr>
          <w:p w:rsidR="008948F8" w:rsidRDefault="00AB408A" w:rsidP="00715970">
            <w:r>
              <w:t>Fall 2012</w:t>
            </w:r>
          </w:p>
        </w:tc>
        <w:tc>
          <w:tcPr>
            <w:tcW w:w="1915" w:type="dxa"/>
          </w:tcPr>
          <w:p w:rsidR="008948F8" w:rsidRDefault="00AB408A" w:rsidP="00715970">
            <w:r>
              <w:t>Fall 2012</w:t>
            </w:r>
          </w:p>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c>
          <w:tcPr>
            <w:tcW w:w="1987" w:type="dxa"/>
            <w:gridSpan w:val="2"/>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c>
          <w:tcPr>
            <w:tcW w:w="1987" w:type="dxa"/>
            <w:gridSpan w:val="2"/>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c>
          <w:tcPr>
            <w:tcW w:w="1987" w:type="dxa"/>
            <w:gridSpan w:val="2"/>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c>
          <w:tcPr>
            <w:tcW w:w="1987" w:type="dxa"/>
            <w:gridSpan w:val="2"/>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c>
          <w:tcPr>
            <w:tcW w:w="1987" w:type="dxa"/>
            <w:gridSpan w:val="2"/>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rPr>
          <w:gridBefore w:val="1"/>
          <w:wBefore w:w="72" w:type="dxa"/>
          <w:trHeight w:val="530"/>
        </w:trPr>
        <w:tc>
          <w:tcPr>
            <w:tcW w:w="4788" w:type="dxa"/>
            <w:gridSpan w:val="3"/>
            <w:shd w:val="clear" w:color="auto" w:fill="CC0000"/>
          </w:tcPr>
          <w:p w:rsidR="008948F8" w:rsidRPr="006A5E7F" w:rsidRDefault="008948F8" w:rsidP="00715970">
            <w:pPr>
              <w:rPr>
                <w:b/>
                <w:sz w:val="28"/>
                <w:szCs w:val="28"/>
              </w:rPr>
            </w:pPr>
            <w:r>
              <w:rPr>
                <w:b/>
                <w:sz w:val="28"/>
                <w:szCs w:val="28"/>
              </w:rPr>
              <w:lastRenderedPageBreak/>
              <w:t>CDEV124</w:t>
            </w:r>
          </w:p>
        </w:tc>
        <w:tc>
          <w:tcPr>
            <w:tcW w:w="4788" w:type="dxa"/>
            <w:gridSpan w:val="3"/>
            <w:shd w:val="clear" w:color="auto" w:fill="CC0000"/>
          </w:tcPr>
          <w:p w:rsidR="008948F8" w:rsidRPr="00573AEF" w:rsidRDefault="008948F8" w:rsidP="00715970">
            <w:pPr>
              <w:rPr>
                <w:b/>
                <w:sz w:val="28"/>
                <w:szCs w:val="28"/>
              </w:rPr>
            </w:pPr>
            <w:r>
              <w:rPr>
                <w:b/>
                <w:sz w:val="28"/>
                <w:szCs w:val="28"/>
              </w:rPr>
              <w:t>Creative Cooking for Young Children</w:t>
            </w:r>
          </w:p>
        </w:tc>
      </w:tr>
      <w:tr w:rsidR="008948F8" w:rsidRPr="006A5E7F" w:rsidTr="00CD5306">
        <w:trPr>
          <w:gridBefore w:val="1"/>
          <w:wBefore w:w="72" w:type="dxa"/>
        </w:trPr>
        <w:tc>
          <w:tcPr>
            <w:tcW w:w="1915" w:type="dxa"/>
            <w:shd w:val="clear" w:color="auto" w:fill="F2DBDB" w:themeFill="accent2" w:themeFillTint="33"/>
          </w:tcPr>
          <w:p w:rsidR="008948F8" w:rsidRPr="006A5E7F" w:rsidRDefault="008948F8" w:rsidP="00AB408A">
            <w:pPr>
              <w:rPr>
                <w:b/>
              </w:rPr>
            </w:pPr>
            <w:r w:rsidRPr="006A5E7F">
              <w:rPr>
                <w:b/>
              </w:rPr>
              <w:t>SLO</w:t>
            </w:r>
            <w:r w:rsidR="00AB408A">
              <w:rPr>
                <w:b/>
              </w:rPr>
              <w:t>1</w:t>
            </w:r>
          </w:p>
        </w:tc>
        <w:tc>
          <w:tcPr>
            <w:tcW w:w="1915" w:type="dxa"/>
            <w:shd w:val="clear" w:color="auto" w:fill="F2DBDB" w:themeFill="accent2" w:themeFillTint="33"/>
          </w:tcPr>
          <w:p w:rsidR="008948F8" w:rsidRPr="006A5E7F" w:rsidRDefault="00AB408A" w:rsidP="00715970">
            <w:pPr>
              <w:rPr>
                <w:b/>
              </w:rPr>
            </w:pPr>
            <w:r>
              <w:rPr>
                <w:b/>
              </w:rPr>
              <w:t>SLo2</w:t>
            </w:r>
          </w:p>
        </w:tc>
        <w:tc>
          <w:tcPr>
            <w:tcW w:w="1915" w:type="dxa"/>
            <w:gridSpan w:val="2"/>
            <w:shd w:val="clear" w:color="auto" w:fill="F2DBDB" w:themeFill="accent2" w:themeFillTint="33"/>
          </w:tcPr>
          <w:p w:rsidR="008948F8" w:rsidRPr="006A5E7F" w:rsidRDefault="008948F8" w:rsidP="00715970">
            <w:pPr>
              <w:rPr>
                <w:b/>
              </w:rPr>
            </w:pP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AB408A">
        <w:trPr>
          <w:gridBefore w:val="1"/>
          <w:wBefore w:w="72" w:type="dxa"/>
        </w:trPr>
        <w:tc>
          <w:tcPr>
            <w:tcW w:w="1915" w:type="dxa"/>
          </w:tcPr>
          <w:p w:rsidR="008948F8" w:rsidRDefault="00946D28" w:rsidP="00715970">
            <w:r>
              <w:t>Spring 2010</w:t>
            </w:r>
          </w:p>
        </w:tc>
        <w:tc>
          <w:tcPr>
            <w:tcW w:w="1915" w:type="dxa"/>
          </w:tcPr>
          <w:p w:rsidR="008948F8" w:rsidRDefault="00946D28" w:rsidP="00715970">
            <w:r>
              <w:t>Spring 2010</w:t>
            </w:r>
          </w:p>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rPr>
          <w:gridBefore w:val="1"/>
          <w:wBefore w:w="72" w:type="dxa"/>
        </w:trPr>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rPr>
          <w:gridBefore w:val="1"/>
          <w:wBefore w:w="72" w:type="dxa"/>
        </w:trPr>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rPr>
          <w:gridBefore w:val="1"/>
          <w:wBefore w:w="72" w:type="dxa"/>
        </w:trPr>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rPr>
          <w:gridBefore w:val="1"/>
          <w:wBefore w:w="72" w:type="dxa"/>
        </w:trPr>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AB408A">
        <w:trPr>
          <w:gridBefore w:val="1"/>
          <w:wBefore w:w="72" w:type="dxa"/>
        </w:trPr>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Default="008948F8" w:rsidP="008948F8">
      <w:pPr>
        <w:rPr>
          <w:rFonts w:asciiTheme="majorHAnsi" w:hAnsiTheme="majorHAnsi"/>
        </w:rPr>
      </w:pPr>
    </w:p>
    <w:p w:rsidR="00CC718E" w:rsidRPr="002A0343" w:rsidRDefault="00CC718E" w:rsidP="008948F8">
      <w:pPr>
        <w:rPr>
          <w:rFonts w:asciiTheme="majorHAnsi" w:hAnsiTheme="majorHAnsi"/>
        </w:rPr>
      </w:pPr>
    </w:p>
    <w:tbl>
      <w:tblPr>
        <w:tblStyle w:val="TableGrid"/>
        <w:tblW w:w="0" w:type="auto"/>
        <w:tblLook w:val="04A0"/>
      </w:tblPr>
      <w:tblGrid>
        <w:gridCol w:w="1915"/>
        <w:gridCol w:w="1915"/>
        <w:gridCol w:w="958"/>
        <w:gridCol w:w="957"/>
        <w:gridCol w:w="1915"/>
        <w:gridCol w:w="1916"/>
      </w:tblGrid>
      <w:tr w:rsidR="008948F8"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CDEV125</w:t>
            </w:r>
          </w:p>
        </w:tc>
        <w:tc>
          <w:tcPr>
            <w:tcW w:w="4788" w:type="dxa"/>
            <w:gridSpan w:val="3"/>
            <w:shd w:val="clear" w:color="auto" w:fill="CC0000"/>
          </w:tcPr>
          <w:p w:rsidR="008948F8" w:rsidRPr="00521B67" w:rsidRDefault="008948F8" w:rsidP="00715970">
            <w:pPr>
              <w:rPr>
                <w:b/>
                <w:sz w:val="28"/>
                <w:szCs w:val="28"/>
              </w:rPr>
            </w:pPr>
            <w:r>
              <w:rPr>
                <w:b/>
                <w:sz w:val="28"/>
                <w:szCs w:val="28"/>
              </w:rPr>
              <w:t>Multilingual and Multicultural Curriculum for YC</w:t>
            </w:r>
          </w:p>
        </w:tc>
      </w:tr>
      <w:tr w:rsidR="008948F8" w:rsidRPr="006A5E7F" w:rsidTr="00CD5306">
        <w:tc>
          <w:tcPr>
            <w:tcW w:w="1915" w:type="dxa"/>
            <w:shd w:val="clear" w:color="auto" w:fill="F2DBDB" w:themeFill="accent2" w:themeFillTint="33"/>
          </w:tcPr>
          <w:p w:rsidR="008948F8" w:rsidRPr="006A5E7F" w:rsidRDefault="00AB408A" w:rsidP="00715970">
            <w:pPr>
              <w:rPr>
                <w:b/>
              </w:rPr>
            </w:pPr>
            <w:r>
              <w:rPr>
                <w:b/>
              </w:rPr>
              <w:t>SLO1</w:t>
            </w:r>
          </w:p>
        </w:tc>
        <w:tc>
          <w:tcPr>
            <w:tcW w:w="1915" w:type="dxa"/>
            <w:shd w:val="clear" w:color="auto" w:fill="F2DBDB" w:themeFill="accent2" w:themeFillTint="33"/>
          </w:tcPr>
          <w:p w:rsidR="008948F8" w:rsidRPr="006A5E7F" w:rsidRDefault="00AB408A" w:rsidP="00715970">
            <w:pPr>
              <w:rPr>
                <w:b/>
              </w:rPr>
            </w:pPr>
            <w:r>
              <w:rPr>
                <w:b/>
              </w:rPr>
              <w:t>SLO2</w:t>
            </w:r>
          </w:p>
        </w:tc>
        <w:tc>
          <w:tcPr>
            <w:tcW w:w="1915" w:type="dxa"/>
            <w:gridSpan w:val="2"/>
            <w:shd w:val="clear" w:color="auto" w:fill="F2DBDB" w:themeFill="accent2" w:themeFillTint="33"/>
          </w:tcPr>
          <w:p w:rsidR="008948F8" w:rsidRPr="006A5E7F" w:rsidRDefault="008948F8" w:rsidP="00715970">
            <w:pPr>
              <w:rPr>
                <w:b/>
              </w:rPr>
            </w:pP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946D28" w:rsidP="00715970">
            <w:r>
              <w:t>Not offered</w:t>
            </w:r>
          </w:p>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CC718E">
        <w:trPr>
          <w:trHeight w:val="602"/>
        </w:trPr>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CDEV200</w:t>
            </w:r>
          </w:p>
        </w:tc>
        <w:tc>
          <w:tcPr>
            <w:tcW w:w="4788" w:type="dxa"/>
            <w:gridSpan w:val="3"/>
            <w:shd w:val="clear" w:color="auto" w:fill="CC0000"/>
          </w:tcPr>
          <w:p w:rsidR="008948F8" w:rsidRPr="00573AEF" w:rsidRDefault="008948F8" w:rsidP="00715970">
            <w:pPr>
              <w:rPr>
                <w:b/>
                <w:sz w:val="28"/>
                <w:szCs w:val="28"/>
              </w:rPr>
            </w:pPr>
            <w:r>
              <w:rPr>
                <w:b/>
                <w:sz w:val="28"/>
                <w:szCs w:val="28"/>
              </w:rPr>
              <w:t>Practicum-Field Experience</w:t>
            </w:r>
          </w:p>
        </w:tc>
      </w:tr>
      <w:tr w:rsidR="008948F8" w:rsidRPr="006A5E7F" w:rsidTr="00CD5306">
        <w:tc>
          <w:tcPr>
            <w:tcW w:w="1915" w:type="dxa"/>
            <w:shd w:val="clear" w:color="auto" w:fill="F2DBDB" w:themeFill="accent2" w:themeFillTint="33"/>
          </w:tcPr>
          <w:p w:rsidR="008948F8" w:rsidRPr="006A5E7F" w:rsidRDefault="00CD5306" w:rsidP="00715970">
            <w:pPr>
              <w:rPr>
                <w:b/>
              </w:rPr>
            </w:pPr>
            <w:r>
              <w:rPr>
                <w:b/>
              </w:rPr>
              <w:t>SLO1</w:t>
            </w:r>
          </w:p>
        </w:tc>
        <w:tc>
          <w:tcPr>
            <w:tcW w:w="1915" w:type="dxa"/>
            <w:shd w:val="clear" w:color="auto" w:fill="F2DBDB" w:themeFill="accent2" w:themeFillTint="33"/>
          </w:tcPr>
          <w:p w:rsidR="008948F8" w:rsidRPr="006A5E7F" w:rsidRDefault="00CD5306" w:rsidP="00715970">
            <w:pPr>
              <w:rPr>
                <w:b/>
              </w:rPr>
            </w:pPr>
            <w:r>
              <w:rPr>
                <w:b/>
              </w:rPr>
              <w:t>SLO2</w:t>
            </w:r>
          </w:p>
        </w:tc>
        <w:tc>
          <w:tcPr>
            <w:tcW w:w="1915" w:type="dxa"/>
            <w:gridSpan w:val="2"/>
            <w:shd w:val="clear" w:color="auto" w:fill="F2DBDB" w:themeFill="accent2" w:themeFillTint="33"/>
          </w:tcPr>
          <w:p w:rsidR="008948F8" w:rsidRPr="006A5E7F" w:rsidRDefault="00CD5306" w:rsidP="00715970">
            <w:pPr>
              <w:rPr>
                <w:b/>
              </w:rPr>
            </w:pPr>
            <w:r>
              <w:rPr>
                <w:b/>
              </w:rPr>
              <w:t>SLO3</w:t>
            </w:r>
          </w:p>
        </w:tc>
        <w:tc>
          <w:tcPr>
            <w:tcW w:w="1915" w:type="dxa"/>
            <w:shd w:val="clear" w:color="auto" w:fill="F2DBDB" w:themeFill="accent2" w:themeFillTint="33"/>
          </w:tcPr>
          <w:p w:rsidR="008948F8" w:rsidRPr="006A5E7F" w:rsidRDefault="00CD5306" w:rsidP="00715970">
            <w:pPr>
              <w:rPr>
                <w:b/>
              </w:rPr>
            </w:pPr>
            <w:r>
              <w:rPr>
                <w:b/>
              </w:rPr>
              <w:t>SLO4</w:t>
            </w:r>
          </w:p>
        </w:tc>
        <w:tc>
          <w:tcPr>
            <w:tcW w:w="1916" w:type="dxa"/>
            <w:shd w:val="clear" w:color="auto" w:fill="F2DBDB" w:themeFill="accent2" w:themeFillTint="33"/>
          </w:tcPr>
          <w:p w:rsidR="008948F8" w:rsidRPr="006A5E7F" w:rsidRDefault="00CD5306" w:rsidP="00715970">
            <w:pPr>
              <w:rPr>
                <w:b/>
              </w:rPr>
            </w:pPr>
            <w:r>
              <w:rPr>
                <w:b/>
              </w:rPr>
              <w:t>SLO5</w:t>
            </w:r>
          </w:p>
        </w:tc>
      </w:tr>
      <w:tr w:rsidR="008948F8" w:rsidTr="00715970">
        <w:tc>
          <w:tcPr>
            <w:tcW w:w="1915" w:type="dxa"/>
          </w:tcPr>
          <w:p w:rsidR="008948F8" w:rsidRDefault="00CD5306" w:rsidP="00715970">
            <w:r>
              <w:t>Fall 2010</w:t>
            </w:r>
          </w:p>
        </w:tc>
        <w:tc>
          <w:tcPr>
            <w:tcW w:w="1915" w:type="dxa"/>
          </w:tcPr>
          <w:p w:rsidR="008948F8" w:rsidRDefault="00CD5306" w:rsidP="00715970">
            <w:r>
              <w:t>Fall 2010</w:t>
            </w:r>
          </w:p>
        </w:tc>
        <w:tc>
          <w:tcPr>
            <w:tcW w:w="1915" w:type="dxa"/>
            <w:gridSpan w:val="2"/>
          </w:tcPr>
          <w:p w:rsidR="008948F8" w:rsidRDefault="00CD5306" w:rsidP="00715970">
            <w:r>
              <w:t>Fall 2010</w:t>
            </w:r>
          </w:p>
        </w:tc>
        <w:tc>
          <w:tcPr>
            <w:tcW w:w="1915" w:type="dxa"/>
          </w:tcPr>
          <w:p w:rsidR="008948F8" w:rsidRDefault="00CD5306" w:rsidP="00715970">
            <w:r>
              <w:t>Fall 2010</w:t>
            </w:r>
          </w:p>
        </w:tc>
        <w:tc>
          <w:tcPr>
            <w:tcW w:w="1916" w:type="dxa"/>
          </w:tcPr>
          <w:p w:rsidR="008948F8" w:rsidRDefault="008948F8" w:rsidP="00715970"/>
        </w:tc>
      </w:tr>
      <w:tr w:rsidR="008948F8" w:rsidTr="00715970">
        <w:tc>
          <w:tcPr>
            <w:tcW w:w="1915" w:type="dxa"/>
          </w:tcPr>
          <w:p w:rsidR="008948F8" w:rsidRDefault="0085424D" w:rsidP="00715970">
            <w:r>
              <w:t>Fall 2011</w:t>
            </w:r>
          </w:p>
        </w:tc>
        <w:tc>
          <w:tcPr>
            <w:tcW w:w="1915" w:type="dxa"/>
          </w:tcPr>
          <w:p w:rsidR="008948F8" w:rsidRDefault="0085424D" w:rsidP="00715970">
            <w:r>
              <w:t>Fall 2011</w:t>
            </w:r>
          </w:p>
        </w:tc>
        <w:tc>
          <w:tcPr>
            <w:tcW w:w="1915" w:type="dxa"/>
            <w:gridSpan w:val="2"/>
          </w:tcPr>
          <w:p w:rsidR="008948F8" w:rsidRDefault="0085424D" w:rsidP="00715970">
            <w:r>
              <w:t>Fall 2011</w:t>
            </w:r>
          </w:p>
        </w:tc>
        <w:tc>
          <w:tcPr>
            <w:tcW w:w="1915" w:type="dxa"/>
          </w:tcPr>
          <w:p w:rsidR="008948F8" w:rsidRDefault="0085424D" w:rsidP="00715970">
            <w:r>
              <w:t>Fall 2011</w:t>
            </w:r>
          </w:p>
        </w:tc>
        <w:tc>
          <w:tcPr>
            <w:tcW w:w="1916" w:type="dxa"/>
          </w:tcPr>
          <w:p w:rsidR="008948F8" w:rsidRDefault="0085424D" w:rsidP="00715970">
            <w:r>
              <w:t>Fall 2011</w:t>
            </w:r>
          </w:p>
        </w:tc>
      </w:tr>
      <w:tr w:rsidR="008948F8" w:rsidTr="00715970">
        <w:tc>
          <w:tcPr>
            <w:tcW w:w="1915" w:type="dxa"/>
          </w:tcPr>
          <w:p w:rsidR="008948F8" w:rsidRDefault="00CD5306" w:rsidP="00715970">
            <w:r>
              <w:t>Spring 2012</w:t>
            </w:r>
          </w:p>
        </w:tc>
        <w:tc>
          <w:tcPr>
            <w:tcW w:w="1915" w:type="dxa"/>
          </w:tcPr>
          <w:p w:rsidR="008948F8" w:rsidRDefault="00CD5306" w:rsidP="00715970">
            <w:r>
              <w:t>Spring 2012</w:t>
            </w:r>
          </w:p>
        </w:tc>
        <w:tc>
          <w:tcPr>
            <w:tcW w:w="1915" w:type="dxa"/>
            <w:gridSpan w:val="2"/>
          </w:tcPr>
          <w:p w:rsidR="008948F8" w:rsidRDefault="0085424D" w:rsidP="00715970">
            <w:r>
              <w:t>Spring 2012</w:t>
            </w:r>
          </w:p>
        </w:tc>
        <w:tc>
          <w:tcPr>
            <w:tcW w:w="1915" w:type="dxa"/>
          </w:tcPr>
          <w:p w:rsidR="008948F8" w:rsidRDefault="0085424D" w:rsidP="00715970">
            <w:r>
              <w:t>Spring 2012</w:t>
            </w:r>
          </w:p>
        </w:tc>
        <w:tc>
          <w:tcPr>
            <w:tcW w:w="1916" w:type="dxa"/>
          </w:tcPr>
          <w:p w:rsidR="008948F8" w:rsidRDefault="0085424D" w:rsidP="00715970">
            <w:r>
              <w:t>Spring 2012</w:t>
            </w:r>
          </w:p>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Default="008948F8" w:rsidP="008948F8">
      <w:pPr>
        <w:rPr>
          <w:rFonts w:asciiTheme="majorHAnsi" w:hAnsiTheme="majorHAnsi"/>
        </w:rPr>
      </w:pPr>
    </w:p>
    <w:p w:rsidR="008948F8" w:rsidRDefault="008948F8" w:rsidP="008948F8">
      <w:pPr>
        <w:rPr>
          <w:rFonts w:asciiTheme="majorHAnsi" w:hAnsiTheme="majorHAnsi"/>
          <w:b/>
          <w:sz w:val="28"/>
          <w:szCs w:val="28"/>
        </w:rPr>
      </w:pPr>
      <w:r>
        <w:rPr>
          <w:rFonts w:asciiTheme="majorHAnsi" w:hAnsiTheme="majorHAnsi"/>
          <w:b/>
          <w:sz w:val="28"/>
          <w:szCs w:val="28"/>
        </w:rPr>
        <w:lastRenderedPageBreak/>
        <w:t>Administration Specialization</w:t>
      </w:r>
    </w:p>
    <w:p w:rsidR="00CC718E" w:rsidRPr="00521B67" w:rsidRDefault="00CC718E" w:rsidP="008948F8">
      <w:pPr>
        <w:rPr>
          <w:rFonts w:asciiTheme="majorHAnsi" w:hAnsiTheme="majorHAnsi"/>
          <w:b/>
          <w:sz w:val="28"/>
          <w:szCs w:val="28"/>
        </w:rPr>
      </w:pPr>
    </w:p>
    <w:tbl>
      <w:tblPr>
        <w:tblStyle w:val="TableGrid"/>
        <w:tblW w:w="0" w:type="auto"/>
        <w:tblLook w:val="04A0"/>
      </w:tblPr>
      <w:tblGrid>
        <w:gridCol w:w="1915"/>
        <w:gridCol w:w="1915"/>
        <w:gridCol w:w="958"/>
        <w:gridCol w:w="957"/>
        <w:gridCol w:w="1915"/>
        <w:gridCol w:w="1916"/>
      </w:tblGrid>
      <w:tr w:rsidR="008948F8" w:rsidTr="00CD5306">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CDEV210</w:t>
            </w:r>
          </w:p>
        </w:tc>
        <w:tc>
          <w:tcPr>
            <w:tcW w:w="4788" w:type="dxa"/>
            <w:gridSpan w:val="3"/>
            <w:shd w:val="clear" w:color="auto" w:fill="CC0000"/>
          </w:tcPr>
          <w:p w:rsidR="008948F8" w:rsidRPr="00573AEF" w:rsidRDefault="008948F8" w:rsidP="00715970">
            <w:pPr>
              <w:rPr>
                <w:b/>
                <w:sz w:val="28"/>
                <w:szCs w:val="28"/>
              </w:rPr>
            </w:pPr>
            <w:r>
              <w:rPr>
                <w:b/>
                <w:sz w:val="28"/>
                <w:szCs w:val="28"/>
              </w:rPr>
              <w:t>Administration and Supervision</w:t>
            </w:r>
          </w:p>
        </w:tc>
      </w:tr>
      <w:tr w:rsidR="008948F8" w:rsidRPr="006A5E7F" w:rsidTr="00CD5306">
        <w:tc>
          <w:tcPr>
            <w:tcW w:w="1915" w:type="dxa"/>
            <w:shd w:val="clear" w:color="auto" w:fill="F2DBDB" w:themeFill="accent2" w:themeFillTint="33"/>
          </w:tcPr>
          <w:p w:rsidR="008948F8" w:rsidRPr="006A5E7F" w:rsidRDefault="00CD5306" w:rsidP="00715970">
            <w:pPr>
              <w:rPr>
                <w:b/>
              </w:rPr>
            </w:pPr>
            <w:r>
              <w:rPr>
                <w:b/>
              </w:rPr>
              <w:t>SLO1</w:t>
            </w:r>
          </w:p>
        </w:tc>
        <w:tc>
          <w:tcPr>
            <w:tcW w:w="1915" w:type="dxa"/>
            <w:shd w:val="clear" w:color="auto" w:fill="F2DBDB" w:themeFill="accent2" w:themeFillTint="33"/>
          </w:tcPr>
          <w:p w:rsidR="008948F8" w:rsidRPr="006A5E7F" w:rsidRDefault="00CD5306" w:rsidP="00715970">
            <w:pPr>
              <w:rPr>
                <w:b/>
              </w:rPr>
            </w:pPr>
            <w:r>
              <w:rPr>
                <w:b/>
              </w:rPr>
              <w:t>SLO2</w:t>
            </w:r>
          </w:p>
        </w:tc>
        <w:tc>
          <w:tcPr>
            <w:tcW w:w="1915" w:type="dxa"/>
            <w:gridSpan w:val="2"/>
            <w:shd w:val="clear" w:color="auto" w:fill="F2DBDB" w:themeFill="accent2" w:themeFillTint="33"/>
          </w:tcPr>
          <w:p w:rsidR="008948F8" w:rsidRPr="006A5E7F" w:rsidRDefault="00CD5306" w:rsidP="00715970">
            <w:pPr>
              <w:rPr>
                <w:b/>
              </w:rPr>
            </w:pPr>
            <w:r>
              <w:rPr>
                <w:b/>
              </w:rPr>
              <w:t>SLO3</w:t>
            </w: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CD5306" w:rsidP="00715970">
            <w:r>
              <w:t>Fall 2009</w:t>
            </w:r>
          </w:p>
        </w:tc>
        <w:tc>
          <w:tcPr>
            <w:tcW w:w="1915" w:type="dxa"/>
          </w:tcPr>
          <w:p w:rsidR="008948F8" w:rsidRDefault="00CD5306" w:rsidP="00715970">
            <w:r>
              <w:t>Fall 2009</w:t>
            </w:r>
          </w:p>
        </w:tc>
        <w:tc>
          <w:tcPr>
            <w:tcW w:w="1915" w:type="dxa"/>
            <w:gridSpan w:val="2"/>
          </w:tcPr>
          <w:p w:rsidR="008948F8" w:rsidRDefault="00CD5306" w:rsidP="00715970">
            <w:r>
              <w:t>Fall 2009</w:t>
            </w:r>
          </w:p>
        </w:tc>
        <w:tc>
          <w:tcPr>
            <w:tcW w:w="1915" w:type="dxa"/>
          </w:tcPr>
          <w:p w:rsidR="008948F8" w:rsidRDefault="008948F8" w:rsidP="00715970"/>
        </w:tc>
        <w:tc>
          <w:tcPr>
            <w:tcW w:w="1916" w:type="dxa"/>
          </w:tcPr>
          <w:p w:rsidR="008948F8" w:rsidRDefault="000428DB" w:rsidP="00715970">
            <w:r>
              <w:t>Has not been offered since</w:t>
            </w:r>
          </w:p>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Default="008948F8" w:rsidP="008948F8">
      <w:pPr>
        <w:rPr>
          <w:rFonts w:asciiTheme="majorHAnsi" w:hAnsiTheme="majorHAnsi"/>
        </w:rPr>
      </w:pPr>
    </w:p>
    <w:p w:rsidR="00CC718E" w:rsidRPr="002A0343" w:rsidRDefault="00CC718E" w:rsidP="008948F8">
      <w:pPr>
        <w:rPr>
          <w:rFonts w:asciiTheme="majorHAnsi" w:hAnsiTheme="majorHAnsi"/>
        </w:rPr>
      </w:pPr>
    </w:p>
    <w:tbl>
      <w:tblPr>
        <w:tblStyle w:val="TableGrid"/>
        <w:tblW w:w="0" w:type="auto"/>
        <w:tblLook w:val="04A0"/>
      </w:tblPr>
      <w:tblGrid>
        <w:gridCol w:w="1915"/>
        <w:gridCol w:w="1915"/>
        <w:gridCol w:w="958"/>
        <w:gridCol w:w="957"/>
        <w:gridCol w:w="1915"/>
        <w:gridCol w:w="1916"/>
      </w:tblGrid>
      <w:tr w:rsidR="008948F8"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CDEV211</w:t>
            </w:r>
          </w:p>
        </w:tc>
        <w:tc>
          <w:tcPr>
            <w:tcW w:w="4788" w:type="dxa"/>
            <w:gridSpan w:val="3"/>
            <w:shd w:val="clear" w:color="auto" w:fill="CC0000"/>
          </w:tcPr>
          <w:p w:rsidR="008948F8" w:rsidRPr="00521B67" w:rsidRDefault="008948F8" w:rsidP="00715970">
            <w:pPr>
              <w:rPr>
                <w:b/>
                <w:sz w:val="28"/>
                <w:szCs w:val="28"/>
              </w:rPr>
            </w:pPr>
            <w:r>
              <w:rPr>
                <w:b/>
                <w:sz w:val="28"/>
                <w:szCs w:val="28"/>
              </w:rPr>
              <w:t>Advanced Management Functions</w:t>
            </w:r>
          </w:p>
        </w:tc>
      </w:tr>
      <w:tr w:rsidR="008948F8" w:rsidRPr="006A5E7F" w:rsidTr="00CD5306">
        <w:tc>
          <w:tcPr>
            <w:tcW w:w="1915" w:type="dxa"/>
            <w:shd w:val="clear" w:color="auto" w:fill="F2DBDB" w:themeFill="accent2" w:themeFillTint="33"/>
          </w:tcPr>
          <w:p w:rsidR="008948F8" w:rsidRPr="006A5E7F" w:rsidRDefault="00CD5306" w:rsidP="00715970">
            <w:pPr>
              <w:rPr>
                <w:b/>
              </w:rPr>
            </w:pPr>
            <w:r>
              <w:rPr>
                <w:b/>
              </w:rPr>
              <w:t>SLO1</w:t>
            </w:r>
          </w:p>
        </w:tc>
        <w:tc>
          <w:tcPr>
            <w:tcW w:w="1915" w:type="dxa"/>
            <w:shd w:val="clear" w:color="auto" w:fill="F2DBDB" w:themeFill="accent2" w:themeFillTint="33"/>
          </w:tcPr>
          <w:p w:rsidR="008948F8" w:rsidRPr="006A5E7F" w:rsidRDefault="00CD5306" w:rsidP="00715970">
            <w:pPr>
              <w:rPr>
                <w:b/>
              </w:rPr>
            </w:pPr>
            <w:r>
              <w:rPr>
                <w:b/>
              </w:rPr>
              <w:t>SLO2</w:t>
            </w:r>
          </w:p>
        </w:tc>
        <w:tc>
          <w:tcPr>
            <w:tcW w:w="1915" w:type="dxa"/>
            <w:gridSpan w:val="2"/>
            <w:shd w:val="clear" w:color="auto" w:fill="F2DBDB" w:themeFill="accent2" w:themeFillTint="33"/>
          </w:tcPr>
          <w:p w:rsidR="008948F8" w:rsidRPr="006A5E7F" w:rsidRDefault="00CD5306" w:rsidP="00715970">
            <w:pPr>
              <w:rPr>
                <w:b/>
              </w:rPr>
            </w:pPr>
            <w:r>
              <w:rPr>
                <w:b/>
              </w:rPr>
              <w:t>SLO3</w:t>
            </w: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8948F8" w:rsidP="00715970"/>
        </w:tc>
        <w:tc>
          <w:tcPr>
            <w:tcW w:w="1915" w:type="dxa"/>
          </w:tcPr>
          <w:p w:rsidR="008948F8" w:rsidRDefault="00CD5306" w:rsidP="00715970">
            <w:r>
              <w:t>Summer 2010</w:t>
            </w:r>
          </w:p>
        </w:tc>
        <w:tc>
          <w:tcPr>
            <w:tcW w:w="1915" w:type="dxa"/>
            <w:gridSpan w:val="2"/>
          </w:tcPr>
          <w:p w:rsidR="008948F8" w:rsidRDefault="00CD5306" w:rsidP="00715970">
            <w:r>
              <w:t>Summer 2010</w:t>
            </w:r>
          </w:p>
        </w:tc>
        <w:tc>
          <w:tcPr>
            <w:tcW w:w="1915" w:type="dxa"/>
          </w:tcPr>
          <w:p w:rsidR="008948F8" w:rsidRDefault="008948F8" w:rsidP="00715970"/>
        </w:tc>
        <w:tc>
          <w:tcPr>
            <w:tcW w:w="1916" w:type="dxa"/>
          </w:tcPr>
          <w:p w:rsidR="008948F8" w:rsidRDefault="000428DB" w:rsidP="00715970">
            <w:r>
              <w:t>Has not been offered since</w:t>
            </w:r>
          </w:p>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Default="008948F8" w:rsidP="008948F8">
      <w:pPr>
        <w:rPr>
          <w:rFonts w:asciiTheme="majorHAnsi" w:hAnsiTheme="majorHAnsi"/>
        </w:rPr>
      </w:pPr>
    </w:p>
    <w:p w:rsidR="00CC718E" w:rsidRDefault="00CC718E" w:rsidP="008948F8">
      <w:pPr>
        <w:rPr>
          <w:rFonts w:asciiTheme="majorHAnsi" w:hAnsiTheme="majorHAnsi"/>
        </w:rPr>
      </w:pPr>
    </w:p>
    <w:tbl>
      <w:tblPr>
        <w:tblStyle w:val="TableGrid"/>
        <w:tblW w:w="0" w:type="auto"/>
        <w:tblLook w:val="04A0"/>
      </w:tblPr>
      <w:tblGrid>
        <w:gridCol w:w="1915"/>
        <w:gridCol w:w="1915"/>
        <w:gridCol w:w="958"/>
        <w:gridCol w:w="957"/>
        <w:gridCol w:w="1915"/>
        <w:gridCol w:w="1916"/>
      </w:tblGrid>
      <w:tr w:rsidR="008948F8" w:rsidRPr="00521B67"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CDEV212</w:t>
            </w:r>
          </w:p>
        </w:tc>
        <w:tc>
          <w:tcPr>
            <w:tcW w:w="4788" w:type="dxa"/>
            <w:gridSpan w:val="3"/>
            <w:shd w:val="clear" w:color="auto" w:fill="CC0000"/>
          </w:tcPr>
          <w:p w:rsidR="008948F8" w:rsidRPr="00521B67" w:rsidRDefault="008948F8" w:rsidP="00715970">
            <w:pPr>
              <w:rPr>
                <w:b/>
                <w:sz w:val="28"/>
                <w:szCs w:val="28"/>
              </w:rPr>
            </w:pPr>
            <w:r>
              <w:rPr>
                <w:b/>
                <w:sz w:val="28"/>
                <w:szCs w:val="28"/>
              </w:rPr>
              <w:t>Adult Supervision in Child Dev</w:t>
            </w:r>
          </w:p>
        </w:tc>
      </w:tr>
      <w:tr w:rsidR="008948F8" w:rsidRPr="006A5E7F" w:rsidTr="0085424D">
        <w:tc>
          <w:tcPr>
            <w:tcW w:w="1915" w:type="dxa"/>
            <w:shd w:val="clear" w:color="auto" w:fill="F2DBDB" w:themeFill="accent2" w:themeFillTint="33"/>
          </w:tcPr>
          <w:p w:rsidR="008948F8" w:rsidRPr="006A5E7F" w:rsidRDefault="0085424D" w:rsidP="00715970">
            <w:pPr>
              <w:rPr>
                <w:b/>
              </w:rPr>
            </w:pPr>
            <w:r>
              <w:rPr>
                <w:b/>
              </w:rPr>
              <w:t>SLO1</w:t>
            </w:r>
          </w:p>
        </w:tc>
        <w:tc>
          <w:tcPr>
            <w:tcW w:w="1915" w:type="dxa"/>
            <w:shd w:val="clear" w:color="auto" w:fill="F2DBDB" w:themeFill="accent2" w:themeFillTint="33"/>
          </w:tcPr>
          <w:p w:rsidR="008948F8" w:rsidRPr="006A5E7F" w:rsidRDefault="0085424D" w:rsidP="00715970">
            <w:pPr>
              <w:rPr>
                <w:b/>
              </w:rPr>
            </w:pPr>
            <w:r>
              <w:rPr>
                <w:b/>
              </w:rPr>
              <w:t>SLO2</w:t>
            </w:r>
          </w:p>
        </w:tc>
        <w:tc>
          <w:tcPr>
            <w:tcW w:w="1915" w:type="dxa"/>
            <w:gridSpan w:val="2"/>
            <w:shd w:val="clear" w:color="auto" w:fill="F2DBDB" w:themeFill="accent2" w:themeFillTint="33"/>
          </w:tcPr>
          <w:p w:rsidR="008948F8" w:rsidRPr="006A5E7F" w:rsidRDefault="00946D28" w:rsidP="00715970">
            <w:pPr>
              <w:rPr>
                <w:b/>
              </w:rPr>
            </w:pPr>
            <w:r>
              <w:rPr>
                <w:b/>
              </w:rPr>
              <w:t>SLO3</w:t>
            </w: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0428DB" w:rsidP="00715970">
            <w:r>
              <w:t>Not offered</w:t>
            </w:r>
          </w:p>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Default="008948F8" w:rsidP="008948F8">
      <w:pPr>
        <w:rPr>
          <w:rFonts w:asciiTheme="majorHAnsi" w:hAnsiTheme="majorHAnsi"/>
        </w:rPr>
      </w:pPr>
    </w:p>
    <w:p w:rsidR="008948F8" w:rsidRDefault="008948F8" w:rsidP="008948F8">
      <w:pPr>
        <w:rPr>
          <w:rFonts w:asciiTheme="majorHAnsi" w:hAnsiTheme="majorHAnsi"/>
        </w:rPr>
      </w:pPr>
    </w:p>
    <w:p w:rsidR="008948F8" w:rsidRPr="00521B67" w:rsidRDefault="008948F8" w:rsidP="008948F8">
      <w:pPr>
        <w:rPr>
          <w:rFonts w:asciiTheme="majorHAnsi" w:hAnsiTheme="majorHAnsi"/>
          <w:b/>
          <w:sz w:val="28"/>
          <w:szCs w:val="28"/>
        </w:rPr>
      </w:pPr>
      <w:r>
        <w:rPr>
          <w:rFonts w:asciiTheme="majorHAnsi" w:hAnsiTheme="majorHAnsi"/>
          <w:b/>
          <w:sz w:val="28"/>
          <w:szCs w:val="28"/>
        </w:rPr>
        <w:t>Infant/Toddler Specialization</w:t>
      </w:r>
    </w:p>
    <w:tbl>
      <w:tblPr>
        <w:tblStyle w:val="TableGrid"/>
        <w:tblW w:w="0" w:type="auto"/>
        <w:tblLook w:val="04A0"/>
      </w:tblPr>
      <w:tblGrid>
        <w:gridCol w:w="1915"/>
        <w:gridCol w:w="1915"/>
        <w:gridCol w:w="958"/>
        <w:gridCol w:w="957"/>
        <w:gridCol w:w="1915"/>
        <w:gridCol w:w="1916"/>
      </w:tblGrid>
      <w:tr w:rsidR="008948F8" w:rsidRPr="00521B67"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CDEV220</w:t>
            </w:r>
          </w:p>
        </w:tc>
        <w:tc>
          <w:tcPr>
            <w:tcW w:w="4788" w:type="dxa"/>
            <w:gridSpan w:val="3"/>
            <w:shd w:val="clear" w:color="auto" w:fill="CC0000"/>
          </w:tcPr>
          <w:p w:rsidR="008948F8" w:rsidRPr="00521B67" w:rsidRDefault="008948F8" w:rsidP="00715970">
            <w:pPr>
              <w:rPr>
                <w:b/>
                <w:sz w:val="28"/>
                <w:szCs w:val="28"/>
              </w:rPr>
            </w:pPr>
            <w:r>
              <w:rPr>
                <w:b/>
                <w:sz w:val="28"/>
                <w:szCs w:val="28"/>
              </w:rPr>
              <w:t>Infant/Toddler Development</w:t>
            </w:r>
          </w:p>
        </w:tc>
      </w:tr>
      <w:tr w:rsidR="008948F8" w:rsidRPr="006A5E7F" w:rsidTr="0085424D">
        <w:tc>
          <w:tcPr>
            <w:tcW w:w="1915" w:type="dxa"/>
            <w:shd w:val="clear" w:color="auto" w:fill="F2DBDB" w:themeFill="accent2" w:themeFillTint="33"/>
          </w:tcPr>
          <w:p w:rsidR="008948F8" w:rsidRPr="006A5E7F" w:rsidRDefault="0085424D" w:rsidP="00715970">
            <w:pPr>
              <w:rPr>
                <w:b/>
              </w:rPr>
            </w:pPr>
            <w:r>
              <w:rPr>
                <w:b/>
              </w:rPr>
              <w:t>SLO1</w:t>
            </w:r>
          </w:p>
        </w:tc>
        <w:tc>
          <w:tcPr>
            <w:tcW w:w="1915" w:type="dxa"/>
            <w:shd w:val="clear" w:color="auto" w:fill="F2DBDB" w:themeFill="accent2" w:themeFillTint="33"/>
          </w:tcPr>
          <w:p w:rsidR="008948F8" w:rsidRPr="006A5E7F" w:rsidRDefault="0085424D" w:rsidP="00715970">
            <w:pPr>
              <w:rPr>
                <w:b/>
              </w:rPr>
            </w:pPr>
            <w:r>
              <w:rPr>
                <w:b/>
              </w:rPr>
              <w:t>SLO2</w:t>
            </w:r>
          </w:p>
        </w:tc>
        <w:tc>
          <w:tcPr>
            <w:tcW w:w="1915" w:type="dxa"/>
            <w:gridSpan w:val="2"/>
            <w:shd w:val="clear" w:color="auto" w:fill="F2DBDB" w:themeFill="accent2" w:themeFillTint="33"/>
          </w:tcPr>
          <w:p w:rsidR="008948F8" w:rsidRPr="006A5E7F" w:rsidRDefault="0085424D" w:rsidP="00715970">
            <w:pPr>
              <w:rPr>
                <w:b/>
              </w:rPr>
            </w:pPr>
            <w:r>
              <w:rPr>
                <w:b/>
              </w:rPr>
              <w:t>SLO3</w:t>
            </w: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0428DB" w:rsidP="00715970">
            <w:r>
              <w:t>Not offered</w:t>
            </w:r>
          </w:p>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Default="008948F8" w:rsidP="008948F8">
      <w:pPr>
        <w:rPr>
          <w:rFonts w:asciiTheme="majorHAnsi" w:hAnsiTheme="majorHAnsi"/>
        </w:rPr>
      </w:pPr>
    </w:p>
    <w:tbl>
      <w:tblPr>
        <w:tblStyle w:val="TableGrid"/>
        <w:tblW w:w="0" w:type="auto"/>
        <w:tblLook w:val="04A0"/>
      </w:tblPr>
      <w:tblGrid>
        <w:gridCol w:w="1915"/>
        <w:gridCol w:w="1915"/>
        <w:gridCol w:w="958"/>
        <w:gridCol w:w="957"/>
        <w:gridCol w:w="1915"/>
        <w:gridCol w:w="1916"/>
      </w:tblGrid>
      <w:tr w:rsidR="008948F8" w:rsidRPr="00521B67"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CDEV221</w:t>
            </w:r>
          </w:p>
        </w:tc>
        <w:tc>
          <w:tcPr>
            <w:tcW w:w="4788" w:type="dxa"/>
            <w:gridSpan w:val="3"/>
            <w:shd w:val="clear" w:color="auto" w:fill="CC0000"/>
          </w:tcPr>
          <w:p w:rsidR="008948F8" w:rsidRPr="00521B67" w:rsidRDefault="008948F8" w:rsidP="00715970">
            <w:pPr>
              <w:rPr>
                <w:b/>
                <w:sz w:val="28"/>
                <w:szCs w:val="28"/>
              </w:rPr>
            </w:pPr>
            <w:r>
              <w:rPr>
                <w:b/>
                <w:sz w:val="28"/>
                <w:szCs w:val="28"/>
              </w:rPr>
              <w:t>Infant/Toddler Curriculum</w:t>
            </w:r>
          </w:p>
        </w:tc>
      </w:tr>
      <w:tr w:rsidR="008948F8" w:rsidRPr="006A5E7F" w:rsidTr="0085424D">
        <w:tc>
          <w:tcPr>
            <w:tcW w:w="1915" w:type="dxa"/>
            <w:shd w:val="clear" w:color="auto" w:fill="F2DBDB" w:themeFill="accent2" w:themeFillTint="33"/>
          </w:tcPr>
          <w:p w:rsidR="008948F8" w:rsidRPr="006A5E7F" w:rsidRDefault="0085424D" w:rsidP="00715970">
            <w:pPr>
              <w:rPr>
                <w:b/>
              </w:rPr>
            </w:pPr>
            <w:r>
              <w:rPr>
                <w:b/>
              </w:rPr>
              <w:t>SLO1</w:t>
            </w:r>
          </w:p>
        </w:tc>
        <w:tc>
          <w:tcPr>
            <w:tcW w:w="1915" w:type="dxa"/>
            <w:shd w:val="clear" w:color="auto" w:fill="F2DBDB" w:themeFill="accent2" w:themeFillTint="33"/>
          </w:tcPr>
          <w:p w:rsidR="008948F8" w:rsidRPr="006A5E7F" w:rsidRDefault="0085424D" w:rsidP="00715970">
            <w:pPr>
              <w:rPr>
                <w:b/>
              </w:rPr>
            </w:pPr>
            <w:r>
              <w:rPr>
                <w:b/>
              </w:rPr>
              <w:t>SLO2</w:t>
            </w:r>
          </w:p>
        </w:tc>
        <w:tc>
          <w:tcPr>
            <w:tcW w:w="1915" w:type="dxa"/>
            <w:gridSpan w:val="2"/>
            <w:shd w:val="clear" w:color="auto" w:fill="F2DBDB" w:themeFill="accent2" w:themeFillTint="33"/>
          </w:tcPr>
          <w:p w:rsidR="008948F8" w:rsidRPr="006A5E7F" w:rsidRDefault="0085424D" w:rsidP="00715970">
            <w:pPr>
              <w:rPr>
                <w:b/>
              </w:rPr>
            </w:pPr>
            <w:r>
              <w:rPr>
                <w:b/>
              </w:rPr>
              <w:t>SLO3</w:t>
            </w: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85424D" w:rsidP="00715970">
            <w:r>
              <w:t>Spring 2011</w:t>
            </w:r>
          </w:p>
        </w:tc>
        <w:tc>
          <w:tcPr>
            <w:tcW w:w="1915" w:type="dxa"/>
          </w:tcPr>
          <w:p w:rsidR="008948F8" w:rsidRDefault="0085424D" w:rsidP="00715970">
            <w:r>
              <w:t>Spring 2011</w:t>
            </w:r>
          </w:p>
        </w:tc>
        <w:tc>
          <w:tcPr>
            <w:tcW w:w="1915" w:type="dxa"/>
            <w:gridSpan w:val="2"/>
          </w:tcPr>
          <w:p w:rsidR="008948F8" w:rsidRDefault="0085424D" w:rsidP="00715970">
            <w:r>
              <w:t>Spring 2011</w:t>
            </w:r>
          </w:p>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Default="008948F8" w:rsidP="008948F8">
      <w:pPr>
        <w:rPr>
          <w:rFonts w:asciiTheme="majorHAnsi" w:hAnsiTheme="majorHAnsi"/>
        </w:rPr>
      </w:pPr>
    </w:p>
    <w:p w:rsidR="0085424D" w:rsidRDefault="0085424D" w:rsidP="008948F8">
      <w:pPr>
        <w:rPr>
          <w:rFonts w:asciiTheme="majorHAnsi" w:hAnsiTheme="majorHAnsi"/>
        </w:rPr>
      </w:pPr>
    </w:p>
    <w:p w:rsidR="0085424D" w:rsidRDefault="0085424D" w:rsidP="008948F8">
      <w:pPr>
        <w:rPr>
          <w:rFonts w:asciiTheme="majorHAnsi" w:hAnsiTheme="majorHAnsi"/>
        </w:rPr>
      </w:pPr>
    </w:p>
    <w:p w:rsidR="0085424D" w:rsidRDefault="0085424D" w:rsidP="008948F8">
      <w:pPr>
        <w:rPr>
          <w:rFonts w:asciiTheme="majorHAnsi" w:hAnsiTheme="majorHAnsi"/>
        </w:rPr>
      </w:pPr>
    </w:p>
    <w:p w:rsidR="0085424D" w:rsidRDefault="0085424D" w:rsidP="008948F8">
      <w:pPr>
        <w:rPr>
          <w:rFonts w:asciiTheme="majorHAnsi" w:hAnsiTheme="majorHAnsi"/>
        </w:rPr>
      </w:pPr>
    </w:p>
    <w:p w:rsidR="0085424D" w:rsidRDefault="0085424D" w:rsidP="008948F8">
      <w:pPr>
        <w:rPr>
          <w:rFonts w:asciiTheme="majorHAnsi" w:hAnsiTheme="majorHAnsi"/>
        </w:rPr>
      </w:pPr>
    </w:p>
    <w:p w:rsidR="0085424D" w:rsidRDefault="0085424D" w:rsidP="008948F8">
      <w:pPr>
        <w:rPr>
          <w:rFonts w:asciiTheme="majorHAnsi" w:hAnsiTheme="majorHAnsi"/>
        </w:rPr>
      </w:pPr>
    </w:p>
    <w:p w:rsidR="0085424D" w:rsidRDefault="0085424D" w:rsidP="008948F8">
      <w:pPr>
        <w:rPr>
          <w:rFonts w:asciiTheme="majorHAnsi" w:hAnsiTheme="majorHAnsi"/>
        </w:rPr>
      </w:pPr>
    </w:p>
    <w:p w:rsidR="0085424D" w:rsidRDefault="0085424D" w:rsidP="008948F8">
      <w:pPr>
        <w:rPr>
          <w:rFonts w:asciiTheme="majorHAnsi" w:hAnsiTheme="majorHAnsi"/>
        </w:rPr>
      </w:pPr>
    </w:p>
    <w:p w:rsidR="0085424D" w:rsidRDefault="0085424D" w:rsidP="008948F8">
      <w:pPr>
        <w:rPr>
          <w:rFonts w:asciiTheme="majorHAnsi" w:hAnsiTheme="majorHAnsi"/>
        </w:rPr>
      </w:pPr>
    </w:p>
    <w:p w:rsidR="008948F8" w:rsidRDefault="008948F8" w:rsidP="008948F8">
      <w:pPr>
        <w:rPr>
          <w:rFonts w:asciiTheme="majorHAnsi" w:hAnsiTheme="majorHAnsi"/>
        </w:rPr>
      </w:pPr>
    </w:p>
    <w:p w:rsidR="008948F8" w:rsidRDefault="008948F8" w:rsidP="008948F8">
      <w:pPr>
        <w:rPr>
          <w:rFonts w:asciiTheme="majorHAnsi" w:hAnsiTheme="majorHAnsi"/>
          <w:b/>
          <w:sz w:val="28"/>
          <w:szCs w:val="28"/>
        </w:rPr>
      </w:pPr>
      <w:r>
        <w:rPr>
          <w:rFonts w:asciiTheme="majorHAnsi" w:hAnsiTheme="majorHAnsi"/>
          <w:b/>
          <w:sz w:val="28"/>
          <w:szCs w:val="28"/>
        </w:rPr>
        <w:t>School Age Specialization</w:t>
      </w:r>
    </w:p>
    <w:tbl>
      <w:tblPr>
        <w:tblStyle w:val="TableGrid"/>
        <w:tblW w:w="0" w:type="auto"/>
        <w:tblLook w:val="04A0"/>
      </w:tblPr>
      <w:tblGrid>
        <w:gridCol w:w="1915"/>
        <w:gridCol w:w="1915"/>
        <w:gridCol w:w="958"/>
        <w:gridCol w:w="957"/>
        <w:gridCol w:w="1915"/>
        <w:gridCol w:w="1916"/>
      </w:tblGrid>
      <w:tr w:rsidR="008948F8" w:rsidRPr="00521B67"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CDEV230</w:t>
            </w:r>
          </w:p>
        </w:tc>
        <w:tc>
          <w:tcPr>
            <w:tcW w:w="4788" w:type="dxa"/>
            <w:gridSpan w:val="3"/>
            <w:shd w:val="clear" w:color="auto" w:fill="CC0000"/>
          </w:tcPr>
          <w:p w:rsidR="008948F8" w:rsidRPr="00521B67" w:rsidRDefault="008948F8" w:rsidP="00715970">
            <w:pPr>
              <w:rPr>
                <w:b/>
                <w:sz w:val="28"/>
                <w:szCs w:val="28"/>
              </w:rPr>
            </w:pPr>
            <w:r>
              <w:rPr>
                <w:b/>
                <w:sz w:val="28"/>
                <w:szCs w:val="28"/>
              </w:rPr>
              <w:t>School Age Development</w:t>
            </w:r>
          </w:p>
        </w:tc>
      </w:tr>
      <w:tr w:rsidR="008948F8" w:rsidRPr="006A5E7F" w:rsidTr="0085424D">
        <w:tc>
          <w:tcPr>
            <w:tcW w:w="1915" w:type="dxa"/>
            <w:shd w:val="clear" w:color="auto" w:fill="F2DBDB" w:themeFill="accent2" w:themeFillTint="33"/>
          </w:tcPr>
          <w:p w:rsidR="008948F8" w:rsidRPr="006A5E7F" w:rsidRDefault="0085424D" w:rsidP="00715970">
            <w:pPr>
              <w:rPr>
                <w:b/>
              </w:rPr>
            </w:pPr>
            <w:r>
              <w:rPr>
                <w:b/>
              </w:rPr>
              <w:t>SLO1</w:t>
            </w:r>
          </w:p>
        </w:tc>
        <w:tc>
          <w:tcPr>
            <w:tcW w:w="1915" w:type="dxa"/>
            <w:shd w:val="clear" w:color="auto" w:fill="F2DBDB" w:themeFill="accent2" w:themeFillTint="33"/>
          </w:tcPr>
          <w:p w:rsidR="008948F8" w:rsidRPr="006A5E7F" w:rsidRDefault="0085424D" w:rsidP="00715970">
            <w:pPr>
              <w:rPr>
                <w:b/>
              </w:rPr>
            </w:pPr>
            <w:r>
              <w:rPr>
                <w:b/>
              </w:rPr>
              <w:t>SLO2</w:t>
            </w:r>
          </w:p>
        </w:tc>
        <w:tc>
          <w:tcPr>
            <w:tcW w:w="1915" w:type="dxa"/>
            <w:gridSpan w:val="2"/>
            <w:shd w:val="clear" w:color="auto" w:fill="F2DBDB" w:themeFill="accent2" w:themeFillTint="33"/>
          </w:tcPr>
          <w:p w:rsidR="008948F8" w:rsidRPr="006A5E7F" w:rsidRDefault="008948F8" w:rsidP="00715970">
            <w:pPr>
              <w:rPr>
                <w:b/>
              </w:rPr>
            </w:pP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58710F" w:rsidP="00715970">
            <w:r>
              <w:t>Fall 2010</w:t>
            </w:r>
          </w:p>
        </w:tc>
        <w:tc>
          <w:tcPr>
            <w:tcW w:w="1915" w:type="dxa"/>
          </w:tcPr>
          <w:p w:rsidR="008948F8" w:rsidRDefault="0058710F" w:rsidP="00715970">
            <w:r>
              <w:t>Fall 2010</w:t>
            </w:r>
          </w:p>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RPr="00521B67" w:rsidTr="00715970">
        <w:trPr>
          <w:trHeight w:val="530"/>
        </w:trPr>
        <w:tc>
          <w:tcPr>
            <w:tcW w:w="4788" w:type="dxa"/>
            <w:gridSpan w:val="3"/>
            <w:shd w:val="clear" w:color="auto" w:fill="CC0000"/>
          </w:tcPr>
          <w:p w:rsidR="008948F8" w:rsidRPr="006A5E7F" w:rsidRDefault="008948F8" w:rsidP="00715970">
            <w:pPr>
              <w:rPr>
                <w:b/>
                <w:sz w:val="28"/>
                <w:szCs w:val="28"/>
              </w:rPr>
            </w:pPr>
            <w:r>
              <w:rPr>
                <w:b/>
                <w:sz w:val="28"/>
                <w:szCs w:val="28"/>
              </w:rPr>
              <w:t>CDEV231</w:t>
            </w:r>
          </w:p>
        </w:tc>
        <w:tc>
          <w:tcPr>
            <w:tcW w:w="4788" w:type="dxa"/>
            <w:gridSpan w:val="3"/>
            <w:shd w:val="clear" w:color="auto" w:fill="CC0000"/>
          </w:tcPr>
          <w:p w:rsidR="008948F8" w:rsidRPr="00521B67" w:rsidRDefault="008948F8" w:rsidP="00715970">
            <w:pPr>
              <w:rPr>
                <w:b/>
                <w:sz w:val="28"/>
                <w:szCs w:val="28"/>
              </w:rPr>
            </w:pPr>
            <w:r>
              <w:rPr>
                <w:b/>
                <w:sz w:val="28"/>
                <w:szCs w:val="28"/>
              </w:rPr>
              <w:t>School Age Curriculum</w:t>
            </w:r>
          </w:p>
        </w:tc>
      </w:tr>
      <w:tr w:rsidR="008948F8" w:rsidRPr="006A5E7F" w:rsidTr="0085424D">
        <w:tc>
          <w:tcPr>
            <w:tcW w:w="1915" w:type="dxa"/>
            <w:shd w:val="clear" w:color="auto" w:fill="F2DBDB" w:themeFill="accent2" w:themeFillTint="33"/>
          </w:tcPr>
          <w:p w:rsidR="008948F8" w:rsidRPr="006A5E7F" w:rsidRDefault="0085424D" w:rsidP="00715970">
            <w:pPr>
              <w:rPr>
                <w:b/>
              </w:rPr>
            </w:pPr>
            <w:r>
              <w:rPr>
                <w:b/>
              </w:rPr>
              <w:t>SLO1</w:t>
            </w:r>
          </w:p>
        </w:tc>
        <w:tc>
          <w:tcPr>
            <w:tcW w:w="1915" w:type="dxa"/>
            <w:shd w:val="clear" w:color="auto" w:fill="F2DBDB" w:themeFill="accent2" w:themeFillTint="33"/>
          </w:tcPr>
          <w:p w:rsidR="008948F8" w:rsidRPr="006A5E7F" w:rsidRDefault="0085424D" w:rsidP="00715970">
            <w:pPr>
              <w:rPr>
                <w:b/>
              </w:rPr>
            </w:pPr>
            <w:r>
              <w:rPr>
                <w:b/>
              </w:rPr>
              <w:t>SLO2</w:t>
            </w:r>
          </w:p>
        </w:tc>
        <w:tc>
          <w:tcPr>
            <w:tcW w:w="1915" w:type="dxa"/>
            <w:gridSpan w:val="2"/>
            <w:shd w:val="clear" w:color="auto" w:fill="F2DBDB" w:themeFill="accent2" w:themeFillTint="33"/>
          </w:tcPr>
          <w:p w:rsidR="008948F8" w:rsidRPr="006A5E7F" w:rsidRDefault="008948F8" w:rsidP="00715970">
            <w:pPr>
              <w:rPr>
                <w:b/>
              </w:rPr>
            </w:pPr>
          </w:p>
        </w:tc>
        <w:tc>
          <w:tcPr>
            <w:tcW w:w="1915" w:type="dxa"/>
            <w:shd w:val="clear" w:color="auto" w:fill="F2DBDB" w:themeFill="accent2" w:themeFillTint="33"/>
          </w:tcPr>
          <w:p w:rsidR="008948F8" w:rsidRPr="006A5E7F" w:rsidRDefault="008948F8" w:rsidP="00715970">
            <w:pPr>
              <w:rPr>
                <w:b/>
              </w:rPr>
            </w:pPr>
          </w:p>
        </w:tc>
        <w:tc>
          <w:tcPr>
            <w:tcW w:w="1916" w:type="dxa"/>
            <w:shd w:val="clear" w:color="auto" w:fill="F2DBDB" w:themeFill="accent2" w:themeFillTint="33"/>
          </w:tcPr>
          <w:p w:rsidR="008948F8" w:rsidRPr="006A5E7F" w:rsidRDefault="008948F8" w:rsidP="00715970">
            <w:pPr>
              <w:rPr>
                <w:b/>
              </w:rPr>
            </w:pPr>
            <w:r>
              <w:rPr>
                <w:b/>
              </w:rPr>
              <w:t>Comment</w:t>
            </w:r>
          </w:p>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397CE6" w:rsidP="00715970">
            <w:r>
              <w:t>Not offered</w:t>
            </w:r>
          </w:p>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r w:rsidR="008948F8" w:rsidTr="00715970">
        <w:tc>
          <w:tcPr>
            <w:tcW w:w="1915" w:type="dxa"/>
          </w:tcPr>
          <w:p w:rsidR="008948F8" w:rsidRDefault="008948F8" w:rsidP="00715970"/>
        </w:tc>
        <w:tc>
          <w:tcPr>
            <w:tcW w:w="1915" w:type="dxa"/>
          </w:tcPr>
          <w:p w:rsidR="008948F8" w:rsidRDefault="008948F8" w:rsidP="00715970"/>
        </w:tc>
        <w:tc>
          <w:tcPr>
            <w:tcW w:w="1915" w:type="dxa"/>
            <w:gridSpan w:val="2"/>
          </w:tcPr>
          <w:p w:rsidR="008948F8" w:rsidRDefault="008948F8" w:rsidP="00715970"/>
        </w:tc>
        <w:tc>
          <w:tcPr>
            <w:tcW w:w="1915" w:type="dxa"/>
          </w:tcPr>
          <w:p w:rsidR="008948F8" w:rsidRDefault="008948F8" w:rsidP="00715970"/>
        </w:tc>
        <w:tc>
          <w:tcPr>
            <w:tcW w:w="1916" w:type="dxa"/>
          </w:tcPr>
          <w:p w:rsidR="008948F8" w:rsidRDefault="008948F8" w:rsidP="00715970"/>
        </w:tc>
      </w:tr>
    </w:tbl>
    <w:p w:rsidR="008948F8" w:rsidRPr="00442890" w:rsidRDefault="008948F8" w:rsidP="008948F8">
      <w:pPr>
        <w:rPr>
          <w:rFonts w:asciiTheme="majorHAnsi" w:hAnsiTheme="majorHAnsi"/>
          <w:b/>
          <w:sz w:val="28"/>
          <w:szCs w:val="28"/>
        </w:rPr>
      </w:pPr>
    </w:p>
    <w:p w:rsidR="00397CE6" w:rsidRDefault="00397CE6" w:rsidP="008948F8">
      <w:pPr>
        <w:rPr>
          <w:rFonts w:asciiTheme="majorHAnsi" w:hAnsiTheme="majorHAnsi"/>
          <w:b/>
          <w:sz w:val="32"/>
          <w:szCs w:val="32"/>
        </w:rPr>
      </w:pPr>
    </w:p>
    <w:p w:rsidR="00397CE6" w:rsidRDefault="00397CE6" w:rsidP="008948F8">
      <w:pPr>
        <w:rPr>
          <w:rFonts w:asciiTheme="majorHAnsi" w:hAnsiTheme="majorHAnsi"/>
          <w:b/>
          <w:sz w:val="32"/>
          <w:szCs w:val="32"/>
        </w:rPr>
      </w:pPr>
    </w:p>
    <w:p w:rsidR="00397CE6" w:rsidRDefault="00397CE6" w:rsidP="008948F8">
      <w:pPr>
        <w:rPr>
          <w:rFonts w:asciiTheme="majorHAnsi" w:hAnsiTheme="majorHAnsi"/>
          <w:b/>
          <w:sz w:val="32"/>
          <w:szCs w:val="32"/>
        </w:rPr>
      </w:pPr>
    </w:p>
    <w:p w:rsidR="00397CE6" w:rsidRDefault="00397CE6" w:rsidP="008948F8">
      <w:pPr>
        <w:rPr>
          <w:rFonts w:asciiTheme="majorHAnsi" w:hAnsiTheme="majorHAnsi"/>
          <w:b/>
          <w:sz w:val="32"/>
          <w:szCs w:val="32"/>
        </w:rPr>
      </w:pPr>
    </w:p>
    <w:p w:rsidR="00397CE6" w:rsidRDefault="00397CE6" w:rsidP="008948F8">
      <w:pPr>
        <w:rPr>
          <w:rFonts w:asciiTheme="majorHAnsi" w:hAnsiTheme="majorHAnsi"/>
          <w:b/>
          <w:sz w:val="32"/>
          <w:szCs w:val="32"/>
        </w:rPr>
      </w:pPr>
    </w:p>
    <w:p w:rsidR="00397CE6" w:rsidRDefault="00397CE6" w:rsidP="008948F8">
      <w:pPr>
        <w:rPr>
          <w:rFonts w:asciiTheme="majorHAnsi" w:hAnsiTheme="majorHAnsi"/>
          <w:b/>
          <w:sz w:val="32"/>
          <w:szCs w:val="32"/>
        </w:rPr>
      </w:pPr>
    </w:p>
    <w:p w:rsidR="00397CE6" w:rsidRDefault="00397CE6" w:rsidP="008948F8">
      <w:pPr>
        <w:rPr>
          <w:rFonts w:asciiTheme="majorHAnsi" w:hAnsiTheme="majorHAnsi"/>
          <w:b/>
          <w:sz w:val="32"/>
          <w:szCs w:val="32"/>
        </w:rPr>
      </w:pPr>
    </w:p>
    <w:p w:rsidR="00397CE6" w:rsidRDefault="00397CE6" w:rsidP="008948F8">
      <w:pPr>
        <w:rPr>
          <w:rFonts w:asciiTheme="majorHAnsi" w:hAnsiTheme="majorHAnsi"/>
          <w:b/>
          <w:sz w:val="32"/>
          <w:szCs w:val="32"/>
        </w:rPr>
      </w:pPr>
    </w:p>
    <w:p w:rsidR="008948F8" w:rsidRPr="002A0343" w:rsidRDefault="008948F8" w:rsidP="008948F8">
      <w:pPr>
        <w:rPr>
          <w:rFonts w:asciiTheme="majorHAnsi" w:hAnsiTheme="majorHAnsi"/>
          <w:b/>
          <w:sz w:val="32"/>
          <w:szCs w:val="32"/>
        </w:rPr>
      </w:pPr>
      <w:r w:rsidRPr="002A0343">
        <w:rPr>
          <w:rFonts w:asciiTheme="majorHAnsi" w:hAnsiTheme="majorHAnsi"/>
          <w:b/>
          <w:sz w:val="32"/>
          <w:szCs w:val="32"/>
        </w:rPr>
        <w:lastRenderedPageBreak/>
        <w:t>Program Learning Outcomes Assessment</w:t>
      </w:r>
    </w:p>
    <w:p w:rsidR="008948F8" w:rsidRPr="002A0343" w:rsidRDefault="008948F8" w:rsidP="008948F8">
      <w:pPr>
        <w:rPr>
          <w:rFonts w:asciiTheme="majorHAnsi" w:hAnsiTheme="majorHAnsi"/>
        </w:rPr>
      </w:pPr>
      <w:r w:rsidRPr="002A0343">
        <w:rPr>
          <w:rFonts w:asciiTheme="majorHAnsi" w:hAnsiTheme="majorHAnsi"/>
        </w:rPr>
        <w:t>The Imperial Valley College Child, Family and Consumer Sciences Department built our Program Outcomes around six areas based on the National Association for the Education of Young Children standards for Early Childhood Professional Preparation programs.  The goal is to provide of our students with the most professional preparation possible in order to enter the early childhood workforce, as well as provide continuing education for professional growth and career advancement.</w:t>
      </w:r>
    </w:p>
    <w:p w:rsidR="008948F8" w:rsidRPr="002A0343" w:rsidRDefault="008948F8" w:rsidP="008948F8">
      <w:pPr>
        <w:rPr>
          <w:rFonts w:asciiTheme="majorHAnsi" w:hAnsiTheme="majorHAnsi"/>
          <w:b/>
          <w:sz w:val="22"/>
          <w:szCs w:val="22"/>
        </w:rPr>
      </w:pPr>
    </w:p>
    <w:p w:rsidR="008948F8" w:rsidRPr="002A0343" w:rsidRDefault="008948F8" w:rsidP="008948F8">
      <w:pPr>
        <w:rPr>
          <w:rFonts w:asciiTheme="majorHAnsi" w:hAnsiTheme="majorHAnsi"/>
          <w:b/>
          <w:sz w:val="28"/>
          <w:szCs w:val="28"/>
        </w:rPr>
      </w:pPr>
      <w:r w:rsidRPr="002A0343">
        <w:rPr>
          <w:rFonts w:asciiTheme="majorHAnsi" w:hAnsiTheme="majorHAnsi"/>
          <w:b/>
          <w:sz w:val="28"/>
          <w:szCs w:val="28"/>
        </w:rPr>
        <w:t>Program Learning Outcomes Child Development AS Degree and AS-T Degree</w:t>
      </w:r>
    </w:p>
    <w:p w:rsidR="008948F8" w:rsidRPr="002A0343" w:rsidRDefault="008948F8" w:rsidP="008948F8">
      <w:pPr>
        <w:rPr>
          <w:rFonts w:asciiTheme="majorHAnsi" w:hAnsiTheme="majorHAnsi"/>
          <w:b/>
        </w:rPr>
      </w:pPr>
    </w:p>
    <w:p w:rsidR="008948F8" w:rsidRPr="002A0343" w:rsidRDefault="008948F8" w:rsidP="008948F8">
      <w:pPr>
        <w:jc w:val="both"/>
        <w:rPr>
          <w:rFonts w:asciiTheme="majorHAnsi" w:hAnsiTheme="majorHAnsi"/>
          <w:b/>
        </w:rPr>
      </w:pPr>
      <w:r w:rsidRPr="002A0343">
        <w:rPr>
          <w:rFonts w:asciiTheme="majorHAnsi" w:hAnsiTheme="majorHAnsi"/>
          <w:b/>
        </w:rPr>
        <w:t>1.  Exhibit grounding in a child development knowledge base.</w:t>
      </w:r>
    </w:p>
    <w:p w:rsidR="008948F8" w:rsidRPr="002A0343" w:rsidRDefault="008948F8" w:rsidP="008948F8">
      <w:pPr>
        <w:ind w:firstLine="720"/>
        <w:jc w:val="both"/>
        <w:rPr>
          <w:rFonts w:asciiTheme="majorHAnsi" w:hAnsiTheme="majorHAnsi"/>
          <w:b/>
        </w:rPr>
      </w:pPr>
      <w:r w:rsidRPr="002A0343">
        <w:rPr>
          <w:rFonts w:asciiTheme="majorHAnsi" w:hAnsiTheme="majorHAnsi"/>
        </w:rPr>
        <w:t>A. Knowledge and understanding of young children’s characteristics and needs</w:t>
      </w:r>
      <w:r w:rsidRPr="002A0343">
        <w:rPr>
          <w:rFonts w:asciiTheme="majorHAnsi" w:hAnsiTheme="majorHAnsi"/>
          <w:b/>
        </w:rPr>
        <w:t>.</w:t>
      </w:r>
    </w:p>
    <w:p w:rsidR="008948F8" w:rsidRPr="002A0343" w:rsidRDefault="008948F8" w:rsidP="008948F8">
      <w:pPr>
        <w:ind w:firstLine="720"/>
        <w:jc w:val="both"/>
        <w:rPr>
          <w:rFonts w:asciiTheme="majorHAnsi" w:hAnsiTheme="majorHAnsi" w:cs="BookAntiqua"/>
        </w:rPr>
      </w:pPr>
      <w:r w:rsidRPr="002A0343">
        <w:rPr>
          <w:rFonts w:asciiTheme="majorHAnsi" w:hAnsiTheme="majorHAnsi"/>
        </w:rPr>
        <w:t>B. Knowledge and understanding of</w:t>
      </w:r>
      <w:r w:rsidRPr="002A0343">
        <w:rPr>
          <w:rFonts w:asciiTheme="majorHAnsi" w:hAnsiTheme="majorHAnsi" w:cs="BookAntiqua"/>
        </w:rPr>
        <w:t xml:space="preserve"> the multiple influences on early development and learning.</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C. Using developmental knowledge to create healthy, respectful, supportive, and challenging</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sidR="00440C66">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learning</w:t>
      </w:r>
      <w:proofErr w:type="gramEnd"/>
      <w:r w:rsidRPr="002A0343">
        <w:rPr>
          <w:rFonts w:asciiTheme="majorHAnsi" w:hAnsiTheme="majorHAnsi" w:cs="BookAntiqua"/>
        </w:rPr>
        <w:t xml:space="preserve"> environments for young children.</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 xml:space="preserve">D. Knowledge of various theoretical perspectives on development from conception through  </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sidR="00440C66">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adolescences</w:t>
      </w:r>
      <w:proofErr w:type="gramEnd"/>
      <w:r w:rsidRPr="002A0343">
        <w:rPr>
          <w:rFonts w:asciiTheme="majorHAnsi" w:hAnsiTheme="majorHAnsi" w:cs="BookAntiqua"/>
        </w:rPr>
        <w:t>.</w:t>
      </w:r>
    </w:p>
    <w:p w:rsidR="008948F8" w:rsidRPr="002A0343" w:rsidRDefault="008948F8" w:rsidP="008948F8">
      <w:pPr>
        <w:autoSpaceDE w:val="0"/>
        <w:autoSpaceDN w:val="0"/>
        <w:adjustRightInd w:val="0"/>
        <w:jc w:val="both"/>
        <w:rPr>
          <w:rFonts w:asciiTheme="majorHAnsi" w:hAnsiTheme="majorHAnsi" w:cs="BookAntiqua"/>
          <w:b/>
        </w:rPr>
      </w:pPr>
      <w:r w:rsidRPr="002A0343">
        <w:rPr>
          <w:rFonts w:asciiTheme="majorHAnsi" w:hAnsiTheme="majorHAnsi" w:cs="BookAntiqua"/>
          <w:b/>
        </w:rPr>
        <w:t xml:space="preserve">2.  Demonstrate knowledge in building relationships with children, family and    </w:t>
      </w:r>
    </w:p>
    <w:p w:rsidR="008948F8" w:rsidRPr="002A0343" w:rsidRDefault="008948F8" w:rsidP="008948F8">
      <w:pPr>
        <w:autoSpaceDE w:val="0"/>
        <w:autoSpaceDN w:val="0"/>
        <w:adjustRightInd w:val="0"/>
        <w:jc w:val="both"/>
        <w:rPr>
          <w:rFonts w:asciiTheme="majorHAnsi" w:hAnsiTheme="majorHAnsi" w:cs="BookAntiqua"/>
          <w:b/>
        </w:rPr>
      </w:pPr>
      <w:r w:rsidRPr="002A0343">
        <w:rPr>
          <w:rFonts w:asciiTheme="majorHAnsi" w:hAnsiTheme="majorHAnsi" w:cs="BookAntiqua"/>
          <w:b/>
        </w:rPr>
        <w:t xml:space="preserve">     </w:t>
      </w:r>
      <w:proofErr w:type="gramStart"/>
      <w:r w:rsidRPr="002A0343">
        <w:rPr>
          <w:rFonts w:asciiTheme="majorHAnsi" w:hAnsiTheme="majorHAnsi" w:cs="BookAntiqua"/>
          <w:b/>
        </w:rPr>
        <w:t>community</w:t>
      </w:r>
      <w:proofErr w:type="gramEnd"/>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A. Knowledge, understanding and value of diverse family and community characteristics.</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 xml:space="preserve">B. Possess knowledge and skills to support and engage families and communities through   </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respectful</w:t>
      </w:r>
      <w:proofErr w:type="gramEnd"/>
      <w:r w:rsidRPr="002A0343">
        <w:rPr>
          <w:rFonts w:asciiTheme="majorHAnsi" w:hAnsiTheme="majorHAnsi" w:cs="BookAntiqua"/>
        </w:rPr>
        <w:t>, reciprocal relationships.</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 xml:space="preserve">C. Developing strategies to involve families and communities in young children’s development                    </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sidR="00440C66">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and</w:t>
      </w:r>
      <w:proofErr w:type="gramEnd"/>
      <w:r w:rsidRPr="002A0343">
        <w:rPr>
          <w:rFonts w:asciiTheme="majorHAnsi" w:hAnsiTheme="majorHAnsi" w:cs="BookAntiqua"/>
        </w:rPr>
        <w:t xml:space="preserve"> learning.</w:t>
      </w:r>
    </w:p>
    <w:p w:rsidR="008948F8" w:rsidRPr="002A0343" w:rsidRDefault="008948F8" w:rsidP="008948F8">
      <w:pPr>
        <w:jc w:val="both"/>
        <w:rPr>
          <w:rFonts w:asciiTheme="majorHAnsi" w:hAnsiTheme="majorHAnsi"/>
          <w:b/>
        </w:rPr>
      </w:pPr>
    </w:p>
    <w:p w:rsidR="008948F8" w:rsidRPr="002A0343" w:rsidRDefault="008948F8" w:rsidP="008948F8">
      <w:pPr>
        <w:jc w:val="both"/>
        <w:rPr>
          <w:rFonts w:asciiTheme="majorHAnsi" w:hAnsiTheme="majorHAnsi"/>
          <w:b/>
        </w:rPr>
      </w:pPr>
    </w:p>
    <w:p w:rsidR="008948F8" w:rsidRPr="002A0343" w:rsidRDefault="008948F8" w:rsidP="008948F8">
      <w:pPr>
        <w:jc w:val="both"/>
        <w:rPr>
          <w:rFonts w:asciiTheme="majorHAnsi" w:hAnsiTheme="majorHAnsi"/>
          <w:b/>
        </w:rPr>
      </w:pPr>
      <w:r w:rsidRPr="002A0343">
        <w:rPr>
          <w:rFonts w:asciiTheme="majorHAnsi" w:hAnsiTheme="majorHAnsi"/>
          <w:b/>
        </w:rPr>
        <w:t>3. Observe, document, and assess to support young children and families.</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rPr>
        <w:t xml:space="preserve">A. </w:t>
      </w:r>
      <w:r w:rsidRPr="002A0343">
        <w:rPr>
          <w:rFonts w:asciiTheme="majorHAnsi" w:hAnsiTheme="majorHAnsi" w:cs="BookAntiqua"/>
        </w:rPr>
        <w:t>Understanding the goals, benefits, and uses of assessment – including its use in development</w:t>
      </w:r>
    </w:p>
    <w:p w:rsidR="008948F8" w:rsidRPr="002A0343" w:rsidRDefault="008948F8" w:rsidP="008948F8">
      <w:pPr>
        <w:jc w:val="both"/>
        <w:rPr>
          <w:rFonts w:asciiTheme="majorHAnsi" w:hAnsiTheme="majorHAnsi" w:cs="BookAntiqua"/>
        </w:rPr>
      </w:pPr>
      <w:r w:rsidRPr="002A0343">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of</w:t>
      </w:r>
      <w:proofErr w:type="gramEnd"/>
      <w:r w:rsidRPr="002A0343">
        <w:rPr>
          <w:rFonts w:asciiTheme="majorHAnsi" w:hAnsiTheme="majorHAnsi" w:cs="BookAntiqua"/>
        </w:rPr>
        <w:t xml:space="preserve"> appropriate goals, curriculum, and teaching strategies for young children.</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B. Knowledge of and using observation, documentation, and other appropriate assessment</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tools</w:t>
      </w:r>
      <w:proofErr w:type="gramEnd"/>
      <w:r w:rsidRPr="002A0343">
        <w:rPr>
          <w:rFonts w:asciiTheme="majorHAnsi" w:hAnsiTheme="majorHAnsi" w:cs="BookAntiqua"/>
        </w:rPr>
        <w:t xml:space="preserve"> and approaches, including the use of </w:t>
      </w:r>
      <w:r w:rsidRPr="002A0343">
        <w:rPr>
          <w:rFonts w:asciiTheme="majorHAnsi" w:hAnsiTheme="majorHAnsi" w:cs="BookAntiqua-Italic"/>
          <w:i/>
          <w:iCs/>
        </w:rPr>
        <w:t xml:space="preserve">technology </w:t>
      </w:r>
      <w:r w:rsidRPr="002A0343">
        <w:rPr>
          <w:rFonts w:asciiTheme="majorHAnsi" w:hAnsiTheme="majorHAnsi" w:cs="BookAntiqua"/>
        </w:rPr>
        <w:t xml:space="preserve">in documentation, assessment and    </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data</w:t>
      </w:r>
      <w:proofErr w:type="gramEnd"/>
      <w:r w:rsidRPr="002A0343">
        <w:rPr>
          <w:rFonts w:asciiTheme="majorHAnsi" w:hAnsiTheme="majorHAnsi" w:cs="BookAntiqua"/>
        </w:rPr>
        <w:t xml:space="preserve"> collection.</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C. Understanding and practicing responsible assessment to promote positive outcomes for each</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Pr>
          <w:rFonts w:asciiTheme="majorHAnsi" w:hAnsiTheme="majorHAnsi" w:cs="BookAntiqua"/>
        </w:rPr>
        <w:t xml:space="preserve">             </w:t>
      </w:r>
      <w:r w:rsidRPr="002A0343">
        <w:rPr>
          <w:rFonts w:asciiTheme="majorHAnsi" w:hAnsiTheme="majorHAnsi" w:cs="BookAntiqua"/>
        </w:rPr>
        <w:t xml:space="preserve"> </w:t>
      </w:r>
      <w:proofErr w:type="gramStart"/>
      <w:r w:rsidRPr="002A0343">
        <w:rPr>
          <w:rFonts w:asciiTheme="majorHAnsi" w:hAnsiTheme="majorHAnsi" w:cs="BookAntiqua"/>
        </w:rPr>
        <w:t>child</w:t>
      </w:r>
      <w:proofErr w:type="gramEnd"/>
      <w:r w:rsidRPr="002A0343">
        <w:rPr>
          <w:rFonts w:asciiTheme="majorHAnsi" w:hAnsiTheme="majorHAnsi" w:cs="BookAntiqua"/>
        </w:rPr>
        <w:t xml:space="preserve">, including the use of assistive </w:t>
      </w:r>
      <w:r w:rsidRPr="002A0343">
        <w:rPr>
          <w:rFonts w:asciiTheme="majorHAnsi" w:hAnsiTheme="majorHAnsi" w:cs="BookAntiqua-Italic"/>
          <w:i/>
          <w:iCs/>
        </w:rPr>
        <w:t xml:space="preserve">technology </w:t>
      </w:r>
      <w:r w:rsidRPr="002A0343">
        <w:rPr>
          <w:rFonts w:asciiTheme="majorHAnsi" w:hAnsiTheme="majorHAnsi" w:cs="BookAntiqua"/>
        </w:rPr>
        <w:t>for children with disabilities.</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lastRenderedPageBreak/>
        <w:t xml:space="preserve">D. Knowledge of effective assessment which requires collaboration with families and with    </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Pr>
          <w:rFonts w:asciiTheme="majorHAnsi" w:hAnsiTheme="majorHAnsi" w:cs="BookAntiqua"/>
        </w:rPr>
        <w:t xml:space="preserve">             </w:t>
      </w:r>
      <w:r w:rsidRPr="002A0343">
        <w:rPr>
          <w:rFonts w:asciiTheme="majorHAnsi" w:hAnsiTheme="majorHAnsi" w:cs="BookAntiqua"/>
        </w:rPr>
        <w:t xml:space="preserve"> </w:t>
      </w:r>
      <w:proofErr w:type="gramStart"/>
      <w:r w:rsidRPr="002A0343">
        <w:rPr>
          <w:rFonts w:asciiTheme="majorHAnsi" w:hAnsiTheme="majorHAnsi" w:cs="BookAntiqua"/>
        </w:rPr>
        <w:t>professional</w:t>
      </w:r>
      <w:proofErr w:type="gramEnd"/>
      <w:r w:rsidRPr="002A0343">
        <w:rPr>
          <w:rFonts w:asciiTheme="majorHAnsi" w:hAnsiTheme="majorHAnsi" w:cs="BookAntiqua"/>
        </w:rPr>
        <w:t xml:space="preserve"> colleagues to build effective learning environments.</w:t>
      </w:r>
    </w:p>
    <w:p w:rsidR="008948F8" w:rsidRPr="002A0343" w:rsidRDefault="008948F8" w:rsidP="008948F8">
      <w:pPr>
        <w:autoSpaceDE w:val="0"/>
        <w:autoSpaceDN w:val="0"/>
        <w:adjustRightInd w:val="0"/>
        <w:jc w:val="both"/>
        <w:rPr>
          <w:rFonts w:asciiTheme="majorHAnsi" w:hAnsiTheme="majorHAnsi" w:cs="BookAntiqua"/>
          <w:b/>
        </w:rPr>
      </w:pPr>
      <w:r w:rsidRPr="002A0343">
        <w:rPr>
          <w:rFonts w:asciiTheme="majorHAnsi" w:hAnsiTheme="majorHAnsi" w:cs="BookAntiqua"/>
          <w:b/>
        </w:rPr>
        <w:t xml:space="preserve">4. Demonstrate developmentally effective approaches to create positive relationships and  </w:t>
      </w:r>
    </w:p>
    <w:p w:rsidR="008948F8" w:rsidRPr="002A0343" w:rsidRDefault="008948F8" w:rsidP="008948F8">
      <w:pPr>
        <w:autoSpaceDE w:val="0"/>
        <w:autoSpaceDN w:val="0"/>
        <w:adjustRightInd w:val="0"/>
        <w:jc w:val="both"/>
        <w:rPr>
          <w:rFonts w:asciiTheme="majorHAnsi" w:hAnsiTheme="majorHAnsi" w:cs="BookAntiqua"/>
          <w:b/>
        </w:rPr>
      </w:pPr>
      <w:r w:rsidRPr="002A0343">
        <w:rPr>
          <w:rFonts w:asciiTheme="majorHAnsi" w:hAnsiTheme="majorHAnsi" w:cs="BookAntiqua"/>
          <w:b/>
        </w:rPr>
        <w:t xml:space="preserve">    </w:t>
      </w:r>
      <w:proofErr w:type="gramStart"/>
      <w:r w:rsidRPr="002A0343">
        <w:rPr>
          <w:rFonts w:asciiTheme="majorHAnsi" w:hAnsiTheme="majorHAnsi" w:cs="BookAntiqua"/>
          <w:b/>
        </w:rPr>
        <w:t>supportive</w:t>
      </w:r>
      <w:proofErr w:type="gramEnd"/>
      <w:r w:rsidRPr="002A0343">
        <w:rPr>
          <w:rFonts w:asciiTheme="majorHAnsi" w:hAnsiTheme="majorHAnsi" w:cs="BookAntiqua"/>
          <w:b/>
        </w:rPr>
        <w:t xml:space="preserve"> interactions as the foundation in working with children and families from  </w:t>
      </w:r>
    </w:p>
    <w:p w:rsidR="008948F8" w:rsidRPr="002A0343" w:rsidRDefault="008948F8" w:rsidP="008948F8">
      <w:pPr>
        <w:autoSpaceDE w:val="0"/>
        <w:autoSpaceDN w:val="0"/>
        <w:adjustRightInd w:val="0"/>
        <w:jc w:val="both"/>
        <w:rPr>
          <w:rFonts w:asciiTheme="majorHAnsi" w:hAnsiTheme="majorHAnsi" w:cs="BookAntiqua"/>
          <w:b/>
        </w:rPr>
      </w:pPr>
      <w:r w:rsidRPr="002A0343">
        <w:rPr>
          <w:rFonts w:asciiTheme="majorHAnsi" w:hAnsiTheme="majorHAnsi" w:cs="BookAntiqua"/>
          <w:b/>
        </w:rPr>
        <w:t xml:space="preserve">    </w:t>
      </w:r>
      <w:proofErr w:type="gramStart"/>
      <w:r w:rsidRPr="002A0343">
        <w:rPr>
          <w:rFonts w:asciiTheme="majorHAnsi" w:hAnsiTheme="majorHAnsi" w:cs="BookAntiqua"/>
          <w:b/>
        </w:rPr>
        <w:t>diverse</w:t>
      </w:r>
      <w:proofErr w:type="gramEnd"/>
      <w:r w:rsidRPr="002A0343">
        <w:rPr>
          <w:rFonts w:asciiTheme="majorHAnsi" w:hAnsiTheme="majorHAnsi" w:cs="BookAntiqua"/>
          <w:b/>
        </w:rPr>
        <w:t xml:space="preserve"> societies.</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 xml:space="preserve">A. Understanding that relationships and supportive interactions are the foundation of their </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work</w:t>
      </w:r>
      <w:proofErr w:type="gramEnd"/>
      <w:r w:rsidRPr="002A0343">
        <w:rPr>
          <w:rFonts w:asciiTheme="majorHAnsi" w:hAnsiTheme="majorHAnsi" w:cs="BookAntiqua"/>
        </w:rPr>
        <w:t xml:space="preserve"> with children.</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B.  Knowledge and understanding of effective teaching strategies and tools for early learning.</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 xml:space="preserve">C. Knowledge of and ability to use a variety of developmentally appropriate teaching and </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learning</w:t>
      </w:r>
      <w:proofErr w:type="gramEnd"/>
      <w:r w:rsidRPr="002A0343">
        <w:rPr>
          <w:rFonts w:asciiTheme="majorHAnsi" w:hAnsiTheme="majorHAnsi" w:cs="BookAntiqua"/>
        </w:rPr>
        <w:t xml:space="preserve"> approaches.</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 xml:space="preserve">D. Reflect and evaluate the impact of their personal experiences on their practices to promote    </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positive</w:t>
      </w:r>
      <w:proofErr w:type="gramEnd"/>
      <w:r w:rsidRPr="002A0343">
        <w:rPr>
          <w:rFonts w:asciiTheme="majorHAnsi" w:hAnsiTheme="majorHAnsi" w:cs="BookAntiqua"/>
        </w:rPr>
        <w:t xml:space="preserve"> outcomes for children and teaching effectiveness.</w:t>
      </w:r>
    </w:p>
    <w:p w:rsidR="008948F8" w:rsidRPr="002A0343" w:rsidRDefault="008948F8" w:rsidP="008948F8">
      <w:pPr>
        <w:autoSpaceDE w:val="0"/>
        <w:autoSpaceDN w:val="0"/>
        <w:adjustRightInd w:val="0"/>
        <w:jc w:val="both"/>
        <w:rPr>
          <w:rFonts w:asciiTheme="majorHAnsi" w:hAnsiTheme="majorHAnsi" w:cs="BookAntiqua"/>
          <w:b/>
        </w:rPr>
      </w:pPr>
      <w:r w:rsidRPr="002A0343">
        <w:rPr>
          <w:rFonts w:asciiTheme="majorHAnsi" w:hAnsiTheme="majorHAnsi" w:cs="BookAntiqua"/>
          <w:b/>
        </w:rPr>
        <w:t>5. Use content knowledge to build meaningful curriculum</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 xml:space="preserve">A. Understanding what content knowledge is important and why it is important to build  </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curriculum</w:t>
      </w:r>
      <w:proofErr w:type="gramEnd"/>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 xml:space="preserve">B. Knowledge of central concepts, inquiry tools and structure of content areas needed to </w:t>
      </w:r>
    </w:p>
    <w:p w:rsidR="008948F8" w:rsidRPr="002A0343" w:rsidRDefault="008948F8" w:rsidP="008948F8">
      <w:pPr>
        <w:autoSpaceDE w:val="0"/>
        <w:autoSpaceDN w:val="0"/>
        <w:adjustRightInd w:val="0"/>
        <w:jc w:val="both"/>
        <w:rPr>
          <w:rFonts w:asciiTheme="majorHAnsi" w:hAnsiTheme="majorHAnsi" w:cs="BookAntiqua"/>
        </w:rPr>
      </w:pPr>
      <w:r w:rsidRPr="002A0343">
        <w:rPr>
          <w:rFonts w:asciiTheme="majorHAnsi" w:hAnsiTheme="majorHAnsi" w:cs="BookAntiqua"/>
        </w:rPr>
        <w:t xml:space="preserve">    </w:t>
      </w:r>
      <w:r>
        <w:rPr>
          <w:rFonts w:asciiTheme="majorHAnsi" w:hAnsiTheme="majorHAnsi" w:cs="BookAntiqua"/>
        </w:rPr>
        <w:t xml:space="preserve">              </w:t>
      </w:r>
      <w:proofErr w:type="gramStart"/>
      <w:r w:rsidRPr="002A0343">
        <w:rPr>
          <w:rFonts w:asciiTheme="majorHAnsi" w:hAnsiTheme="majorHAnsi" w:cs="BookAntiqua"/>
        </w:rPr>
        <w:t>provide</w:t>
      </w:r>
      <w:proofErr w:type="gramEnd"/>
      <w:r w:rsidRPr="002A0343">
        <w:rPr>
          <w:rFonts w:asciiTheme="majorHAnsi" w:hAnsiTheme="majorHAnsi" w:cs="BookAntiqua"/>
        </w:rPr>
        <w:t xml:space="preserve"> appropriate environments that support learning.</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C. Design and implement challenging curricula for each child.</w:t>
      </w:r>
    </w:p>
    <w:p w:rsidR="008948F8" w:rsidRPr="002A0343" w:rsidRDefault="008948F8" w:rsidP="008948F8">
      <w:pPr>
        <w:autoSpaceDE w:val="0"/>
        <w:autoSpaceDN w:val="0"/>
        <w:adjustRightInd w:val="0"/>
        <w:jc w:val="both"/>
        <w:rPr>
          <w:rFonts w:asciiTheme="majorHAnsi" w:hAnsiTheme="majorHAnsi" w:cs="BookAntiqua"/>
          <w:b/>
        </w:rPr>
      </w:pPr>
      <w:r w:rsidRPr="002A0343">
        <w:rPr>
          <w:rFonts w:asciiTheme="majorHAnsi" w:hAnsiTheme="majorHAnsi" w:cs="BookAntiqua"/>
          <w:b/>
        </w:rPr>
        <w:t>6. Demonstrate Professionalism</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 xml:space="preserve">A.  Demonstrate an understanding of ethical standards. </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B</w:t>
      </w:r>
      <w:r w:rsidRPr="002A0343">
        <w:rPr>
          <w:rFonts w:asciiTheme="majorHAnsi" w:hAnsiTheme="majorHAnsi" w:cs="BookAntiqua"/>
          <w:b/>
        </w:rPr>
        <w:t xml:space="preserve">.  </w:t>
      </w:r>
      <w:r w:rsidRPr="002A0343">
        <w:rPr>
          <w:rFonts w:asciiTheme="majorHAnsi" w:hAnsiTheme="majorHAnsi" w:cs="BookAntiqua"/>
        </w:rPr>
        <w:t>Demonstrating skills as a developing professional in the field of early childhood.</w:t>
      </w:r>
    </w:p>
    <w:p w:rsidR="008948F8" w:rsidRPr="002A0343" w:rsidRDefault="008948F8" w:rsidP="008948F8">
      <w:pPr>
        <w:autoSpaceDE w:val="0"/>
        <w:autoSpaceDN w:val="0"/>
        <w:adjustRightInd w:val="0"/>
        <w:ind w:firstLine="720"/>
        <w:jc w:val="both"/>
        <w:rPr>
          <w:rFonts w:asciiTheme="majorHAnsi" w:hAnsiTheme="majorHAnsi" w:cs="BookAntiqua"/>
        </w:rPr>
      </w:pPr>
      <w:r w:rsidRPr="002A0343">
        <w:rPr>
          <w:rFonts w:asciiTheme="majorHAnsi" w:hAnsiTheme="majorHAnsi" w:cs="BookAntiqua"/>
        </w:rPr>
        <w:t>C.  Integrating knowledgeable, reflective and critical perspectives on early childhood education.</w:t>
      </w:r>
    </w:p>
    <w:p w:rsidR="008948F8" w:rsidRPr="002A0343" w:rsidRDefault="008948F8" w:rsidP="008948F8">
      <w:pPr>
        <w:autoSpaceDE w:val="0"/>
        <w:autoSpaceDN w:val="0"/>
        <w:adjustRightInd w:val="0"/>
        <w:ind w:firstLine="720"/>
        <w:rPr>
          <w:rFonts w:asciiTheme="majorHAnsi" w:hAnsiTheme="majorHAnsi" w:cs="BookAntiqua"/>
        </w:rPr>
      </w:pPr>
      <w:r w:rsidRPr="002A0343">
        <w:rPr>
          <w:rFonts w:asciiTheme="majorHAnsi" w:hAnsiTheme="majorHAnsi" w:cs="BookAntiqua"/>
        </w:rPr>
        <w:t>D.  Promoting child development and learning.</w:t>
      </w:r>
    </w:p>
    <w:p w:rsidR="008948F8" w:rsidRPr="002A0343" w:rsidRDefault="008948F8" w:rsidP="008948F8">
      <w:pPr>
        <w:rPr>
          <w:rFonts w:asciiTheme="majorHAnsi" w:hAnsiTheme="majorHAnsi"/>
          <w:b/>
          <w:sz w:val="28"/>
          <w:szCs w:val="28"/>
        </w:rPr>
      </w:pPr>
    </w:p>
    <w:p w:rsidR="008948F8" w:rsidRPr="002A0343" w:rsidRDefault="008948F8" w:rsidP="008948F8">
      <w:pPr>
        <w:rPr>
          <w:rFonts w:asciiTheme="majorHAnsi" w:hAnsiTheme="majorHAnsi"/>
          <w:b/>
          <w:sz w:val="28"/>
          <w:szCs w:val="28"/>
        </w:rPr>
      </w:pPr>
      <w:r w:rsidRPr="002A0343">
        <w:rPr>
          <w:rFonts w:asciiTheme="majorHAnsi" w:hAnsiTheme="majorHAnsi"/>
          <w:b/>
          <w:sz w:val="28"/>
          <w:szCs w:val="28"/>
        </w:rPr>
        <w:t>Assessment Tool</w:t>
      </w:r>
    </w:p>
    <w:p w:rsidR="008948F8" w:rsidRDefault="008948F8" w:rsidP="008948F8">
      <w:pPr>
        <w:rPr>
          <w:rFonts w:asciiTheme="majorHAnsi" w:hAnsiTheme="majorHAnsi"/>
          <w:b/>
        </w:rPr>
      </w:pPr>
      <w:r w:rsidRPr="002A0343">
        <w:rPr>
          <w:rFonts w:asciiTheme="majorHAnsi" w:hAnsiTheme="majorHAnsi"/>
          <w:b/>
        </w:rPr>
        <w:t>Child Development AS and Transfer Degree- Portfolio</w:t>
      </w:r>
    </w:p>
    <w:p w:rsidR="008948F8" w:rsidRPr="00AD36D0" w:rsidRDefault="008948F8" w:rsidP="008948F8">
      <w:pPr>
        <w:rPr>
          <w:rFonts w:asciiTheme="majorHAnsi" w:hAnsiTheme="majorHAnsi"/>
        </w:rPr>
      </w:pPr>
      <w:r>
        <w:rPr>
          <w:rFonts w:asciiTheme="majorHAnsi" w:hAnsiTheme="majorHAnsi"/>
          <w:b/>
        </w:rPr>
        <w:t xml:space="preserve">       </w:t>
      </w:r>
      <w:r w:rsidRPr="00AD36D0">
        <w:rPr>
          <w:rFonts w:asciiTheme="majorHAnsi" w:hAnsiTheme="majorHAnsi"/>
        </w:rPr>
        <w:t>The</w:t>
      </w:r>
      <w:r>
        <w:rPr>
          <w:rFonts w:asciiTheme="majorHAnsi" w:hAnsiTheme="majorHAnsi"/>
        </w:rPr>
        <w:t xml:space="preserve"> portfolio is a</w:t>
      </w:r>
      <w:r w:rsidRPr="00AD36D0">
        <w:rPr>
          <w:rFonts w:asciiTheme="majorHAnsi" w:hAnsiTheme="majorHAnsi"/>
        </w:rPr>
        <w:t xml:space="preserve"> purposeful collection of students’ work that illustrates efforts, progress and achievement</w:t>
      </w:r>
      <w:r>
        <w:rPr>
          <w:rFonts w:asciiTheme="majorHAnsi" w:hAnsiTheme="majorHAnsi"/>
        </w:rPr>
        <w:t>.</w:t>
      </w:r>
    </w:p>
    <w:p w:rsidR="008948F8" w:rsidRDefault="008948F8" w:rsidP="008948F8">
      <w:pPr>
        <w:ind w:left="360"/>
        <w:rPr>
          <w:rFonts w:asciiTheme="majorHAnsi" w:hAnsiTheme="majorHAnsi" w:cs="Tahoma"/>
        </w:rPr>
      </w:pPr>
      <w:r>
        <w:rPr>
          <w:rFonts w:asciiTheme="majorHAnsi" w:hAnsiTheme="majorHAnsi" w:cs="Tahoma"/>
        </w:rPr>
        <w:t>The portfolio p</w:t>
      </w:r>
      <w:r w:rsidRPr="006E6415">
        <w:rPr>
          <w:rFonts w:asciiTheme="majorHAnsi" w:hAnsiTheme="majorHAnsi" w:cs="Tahoma"/>
        </w:rPr>
        <w:t>rovides a richer picture of student performance.</w:t>
      </w:r>
      <w:r>
        <w:rPr>
          <w:rFonts w:asciiTheme="majorHAnsi" w:hAnsiTheme="majorHAnsi" w:cs="Tahoma"/>
        </w:rPr>
        <w:t xml:space="preserve"> It a</w:t>
      </w:r>
      <w:r w:rsidRPr="006E6415">
        <w:rPr>
          <w:rFonts w:asciiTheme="majorHAnsi" w:hAnsiTheme="majorHAnsi" w:cs="Tahoma"/>
        </w:rPr>
        <w:t>ssesses the individual student, the course, and the program.</w:t>
      </w:r>
    </w:p>
    <w:p w:rsidR="008948F8" w:rsidRDefault="008948F8" w:rsidP="008948F8">
      <w:pPr>
        <w:ind w:left="360"/>
        <w:rPr>
          <w:rFonts w:asciiTheme="majorHAnsi" w:hAnsiTheme="majorHAnsi" w:cs="Tahoma"/>
        </w:rPr>
      </w:pPr>
      <w:r w:rsidRPr="006E6415">
        <w:rPr>
          <w:rFonts w:asciiTheme="majorHAnsi" w:hAnsiTheme="majorHAnsi" w:cs="Tahoma"/>
        </w:rPr>
        <w:t xml:space="preserve">The portfolio </w:t>
      </w:r>
      <w:r>
        <w:rPr>
          <w:rFonts w:asciiTheme="majorHAnsi" w:hAnsiTheme="majorHAnsi" w:cs="Tahoma"/>
        </w:rPr>
        <w:t>is an</w:t>
      </w:r>
      <w:r w:rsidRPr="006E6415">
        <w:rPr>
          <w:rFonts w:asciiTheme="majorHAnsi" w:hAnsiTheme="majorHAnsi" w:cs="Tahoma"/>
        </w:rPr>
        <w:t xml:space="preserve"> organized, goal driven, and performance based </w:t>
      </w:r>
      <w:r>
        <w:rPr>
          <w:rFonts w:asciiTheme="majorHAnsi" w:hAnsiTheme="majorHAnsi" w:cs="Tahoma"/>
        </w:rPr>
        <w:t xml:space="preserve">collection of </w:t>
      </w:r>
      <w:r w:rsidRPr="006E6415">
        <w:rPr>
          <w:rFonts w:asciiTheme="majorHAnsi" w:hAnsiTheme="majorHAnsi" w:cs="Tahoma"/>
        </w:rPr>
        <w:t>evidence that indicates the attainment of the knowledge, skills and attitude of an early childhood educator.</w:t>
      </w:r>
    </w:p>
    <w:p w:rsidR="008948F8" w:rsidRPr="006E6415" w:rsidRDefault="008948F8" w:rsidP="008948F8">
      <w:pPr>
        <w:ind w:left="360"/>
        <w:rPr>
          <w:rFonts w:asciiTheme="majorHAnsi" w:hAnsiTheme="majorHAnsi" w:cs="Tahoma"/>
        </w:rPr>
      </w:pPr>
      <w:r>
        <w:rPr>
          <w:rFonts w:asciiTheme="majorHAnsi" w:hAnsiTheme="majorHAnsi" w:cs="Tahoma"/>
        </w:rPr>
        <w:lastRenderedPageBreak/>
        <w:t>The portfolio allows students to record, interpret, and evaluate his/</w:t>
      </w:r>
      <w:proofErr w:type="gramStart"/>
      <w:r>
        <w:rPr>
          <w:rFonts w:asciiTheme="majorHAnsi" w:hAnsiTheme="majorHAnsi" w:cs="Tahoma"/>
        </w:rPr>
        <w:t>her own</w:t>
      </w:r>
      <w:proofErr w:type="gramEnd"/>
      <w:r>
        <w:rPr>
          <w:rFonts w:asciiTheme="majorHAnsi" w:hAnsiTheme="majorHAnsi" w:cs="Tahoma"/>
        </w:rPr>
        <w:t xml:space="preserve"> learning.  It provides opportunities to model professionalism through grades earned, personal resume, and certificates or awards earned.</w:t>
      </w:r>
    </w:p>
    <w:p w:rsidR="008948F8" w:rsidRPr="002A0343" w:rsidRDefault="008948F8" w:rsidP="008948F8">
      <w:pPr>
        <w:rPr>
          <w:rFonts w:asciiTheme="majorHAnsi" w:hAnsiTheme="majorHAnsi" w:cs="Tahoma"/>
        </w:rPr>
      </w:pPr>
    </w:p>
    <w:p w:rsidR="008948F8" w:rsidRPr="002A0343" w:rsidRDefault="008948F8" w:rsidP="008948F8">
      <w:pPr>
        <w:rPr>
          <w:rFonts w:asciiTheme="majorHAnsi" w:hAnsiTheme="majorHAnsi"/>
          <w:b/>
          <w:sz w:val="32"/>
          <w:szCs w:val="32"/>
        </w:rPr>
      </w:pPr>
      <w:r w:rsidRPr="002A0343">
        <w:rPr>
          <w:rFonts w:asciiTheme="majorHAnsi" w:hAnsiTheme="majorHAnsi"/>
          <w:b/>
          <w:sz w:val="32"/>
          <w:szCs w:val="32"/>
        </w:rPr>
        <w:t>Success Rate of Program Learning Outcomes</w:t>
      </w:r>
    </w:p>
    <w:p w:rsidR="008948F8" w:rsidRPr="002A0343" w:rsidRDefault="008948F8" w:rsidP="008948F8">
      <w:pPr>
        <w:rPr>
          <w:rFonts w:asciiTheme="majorHAnsi" w:hAnsiTheme="majorHAnsi"/>
          <w:b/>
          <w:sz w:val="28"/>
          <w:szCs w:val="28"/>
        </w:rPr>
      </w:pPr>
      <w:r w:rsidRPr="002A0343">
        <w:rPr>
          <w:rFonts w:asciiTheme="majorHAnsi" w:hAnsiTheme="majorHAnsi"/>
          <w:b/>
        </w:rPr>
        <w:t>Child Development AS and Transfer Degree</w:t>
      </w:r>
    </w:p>
    <w:p w:rsidR="008948F8" w:rsidRPr="002A0343" w:rsidRDefault="008948F8" w:rsidP="008948F8">
      <w:pPr>
        <w:rPr>
          <w:rFonts w:asciiTheme="majorHAnsi" w:hAnsiTheme="majorHAnsi" w:cs="Tahoma"/>
        </w:rPr>
      </w:pPr>
      <w:r>
        <w:rPr>
          <w:rFonts w:asciiTheme="majorHAnsi" w:hAnsiTheme="majorHAnsi" w:cs="Tahoma"/>
        </w:rPr>
        <w:t xml:space="preserve">     </w:t>
      </w:r>
      <w:r w:rsidRPr="002A0343">
        <w:rPr>
          <w:rFonts w:asciiTheme="majorHAnsi" w:hAnsiTheme="majorHAnsi" w:cs="Tahoma"/>
        </w:rPr>
        <w:t>100% of the students presenting their portfolio have succeeded in meeting all program outcomes.</w:t>
      </w:r>
    </w:p>
    <w:p w:rsidR="008948F8" w:rsidRPr="002A0343" w:rsidRDefault="008948F8" w:rsidP="008948F8">
      <w:pPr>
        <w:rPr>
          <w:rFonts w:asciiTheme="majorHAnsi" w:hAnsiTheme="majorHAnsi" w:cs="Tahoma"/>
        </w:rPr>
      </w:pPr>
    </w:p>
    <w:p w:rsidR="008948F8" w:rsidRDefault="008948F8" w:rsidP="008948F8">
      <w:pPr>
        <w:rPr>
          <w:rFonts w:asciiTheme="majorHAnsi" w:eastAsia="MS Mincho" w:hAnsiTheme="majorHAnsi" w:cs="Tahoma"/>
        </w:rPr>
      </w:pPr>
      <w:r>
        <w:rPr>
          <w:rFonts w:asciiTheme="majorHAnsi" w:eastAsia="MS Mincho" w:hAnsiTheme="majorHAnsi" w:cs="Tahoma"/>
        </w:rPr>
        <w:t xml:space="preserve">     The portfolio has given the instructors in the program the opportunity to hear from the students concerning improvements and suggestions they may have.</w:t>
      </w:r>
    </w:p>
    <w:p w:rsidR="000428DB" w:rsidRDefault="000428DB" w:rsidP="008948F8">
      <w:pPr>
        <w:rPr>
          <w:rFonts w:asciiTheme="majorHAnsi" w:eastAsia="MS Mincho" w:hAnsiTheme="majorHAnsi" w:cs="Tahoma"/>
        </w:rPr>
      </w:pPr>
    </w:p>
    <w:p w:rsidR="00397CE6" w:rsidRDefault="000428DB" w:rsidP="000428DB">
      <w:pPr>
        <w:rPr>
          <w:rFonts w:asciiTheme="majorHAnsi" w:eastAsia="MS Mincho" w:hAnsiTheme="majorHAnsi" w:cs="Tahoma"/>
        </w:rPr>
      </w:pPr>
      <w:r>
        <w:rPr>
          <w:rFonts w:asciiTheme="majorHAnsi" w:eastAsia="MS Mincho" w:hAnsiTheme="majorHAnsi" w:cs="Tahoma"/>
        </w:rPr>
        <w:t xml:space="preserve">The faculty is currently working on a </w:t>
      </w:r>
      <w:proofErr w:type="gramStart"/>
      <w:r>
        <w:rPr>
          <w:rFonts w:asciiTheme="majorHAnsi" w:eastAsia="MS Mincho" w:hAnsiTheme="majorHAnsi" w:cs="Tahoma"/>
        </w:rPr>
        <w:t>new  power</w:t>
      </w:r>
      <w:proofErr w:type="gramEnd"/>
      <w:r>
        <w:rPr>
          <w:rFonts w:asciiTheme="majorHAnsi" w:eastAsia="MS Mincho" w:hAnsiTheme="majorHAnsi" w:cs="Tahoma"/>
        </w:rPr>
        <w:t xml:space="preserve"> point that will be shown to students in CDEV100 and again In CDEV105.  This will assure students are ready.</w:t>
      </w:r>
    </w:p>
    <w:p w:rsidR="000428DB" w:rsidRDefault="000428DB" w:rsidP="000428DB">
      <w:pPr>
        <w:rPr>
          <w:rFonts w:asciiTheme="majorHAnsi" w:hAnsiTheme="majorHAnsi" w:cs="Arial"/>
          <w:b/>
          <w:bCs/>
          <w:sz w:val="32"/>
          <w:szCs w:val="32"/>
        </w:rPr>
      </w:pPr>
    </w:p>
    <w:p w:rsidR="008948F8" w:rsidRPr="009E668B" w:rsidRDefault="008948F8" w:rsidP="008948F8">
      <w:pPr>
        <w:autoSpaceDE w:val="0"/>
        <w:autoSpaceDN w:val="0"/>
        <w:adjustRightInd w:val="0"/>
        <w:rPr>
          <w:rFonts w:asciiTheme="majorHAnsi" w:hAnsiTheme="majorHAnsi" w:cs="Arial"/>
          <w:b/>
          <w:bCs/>
          <w:sz w:val="32"/>
          <w:szCs w:val="32"/>
          <w:u w:val="single"/>
        </w:rPr>
      </w:pPr>
      <w:r w:rsidRPr="009E668B">
        <w:rPr>
          <w:rFonts w:asciiTheme="majorHAnsi" w:hAnsiTheme="majorHAnsi" w:cs="Arial"/>
          <w:b/>
          <w:bCs/>
          <w:sz w:val="32"/>
          <w:szCs w:val="32"/>
          <w:u w:val="single"/>
        </w:rPr>
        <w:t>Program Learning Outcomes Certificate Programs</w:t>
      </w:r>
    </w:p>
    <w:p w:rsidR="008948F8" w:rsidRPr="002A0343" w:rsidRDefault="008948F8" w:rsidP="008948F8">
      <w:pPr>
        <w:autoSpaceDE w:val="0"/>
        <w:autoSpaceDN w:val="0"/>
        <w:adjustRightInd w:val="0"/>
        <w:rPr>
          <w:rFonts w:asciiTheme="majorHAnsi" w:hAnsiTheme="majorHAnsi" w:cs="Arial"/>
          <w:b/>
          <w:bCs/>
          <w:sz w:val="28"/>
          <w:szCs w:val="28"/>
        </w:rPr>
      </w:pPr>
      <w:r w:rsidRPr="002A0343">
        <w:rPr>
          <w:rFonts w:asciiTheme="majorHAnsi" w:hAnsiTheme="majorHAnsi" w:cs="Arial"/>
          <w:b/>
          <w:bCs/>
          <w:sz w:val="28"/>
          <w:szCs w:val="28"/>
        </w:rPr>
        <w:t xml:space="preserve">CHILD DEVELOPMENT ADMINISTRATION SPECIALIZATION </w:t>
      </w:r>
    </w:p>
    <w:p w:rsidR="008948F8" w:rsidRPr="002A0343" w:rsidRDefault="008948F8" w:rsidP="008948F8">
      <w:pPr>
        <w:autoSpaceDE w:val="0"/>
        <w:autoSpaceDN w:val="0"/>
        <w:adjustRightInd w:val="0"/>
        <w:rPr>
          <w:rFonts w:asciiTheme="majorHAnsi" w:hAnsiTheme="majorHAnsi" w:cs="Arial"/>
          <w:b/>
          <w:bCs/>
        </w:rPr>
      </w:pPr>
    </w:p>
    <w:p w:rsidR="008948F8" w:rsidRPr="002A0343" w:rsidRDefault="008948F8" w:rsidP="008948F8">
      <w:pPr>
        <w:autoSpaceDE w:val="0"/>
        <w:autoSpaceDN w:val="0"/>
        <w:adjustRightInd w:val="0"/>
        <w:rPr>
          <w:rFonts w:asciiTheme="majorHAnsi" w:hAnsiTheme="majorHAnsi" w:cs="MyriadPro-Regular"/>
        </w:rPr>
      </w:pPr>
      <w:r w:rsidRPr="002A0343">
        <w:rPr>
          <w:rFonts w:asciiTheme="majorHAnsi" w:hAnsiTheme="majorHAnsi" w:cs="Arial"/>
        </w:rPr>
        <w:t>The Administration Specialization Certificate is a certificate demonstrating a completion of specialized course work above the major in the area of Administration. This specialization certificate will prepare students to supervise and manage early childhood programs</w:t>
      </w:r>
      <w:r w:rsidRPr="002A0343">
        <w:rPr>
          <w:rFonts w:asciiTheme="majorHAnsi" w:hAnsiTheme="majorHAnsi" w:cs="MyriadPro-Regular"/>
        </w:rPr>
        <w:t>.</w:t>
      </w:r>
    </w:p>
    <w:p w:rsidR="008948F8" w:rsidRPr="002A0343" w:rsidRDefault="008948F8" w:rsidP="008948F8">
      <w:pPr>
        <w:autoSpaceDE w:val="0"/>
        <w:autoSpaceDN w:val="0"/>
        <w:adjustRightInd w:val="0"/>
        <w:rPr>
          <w:rFonts w:asciiTheme="majorHAnsi" w:hAnsiTheme="majorHAnsi" w:cs="MyriadPro-Regular"/>
        </w:rPr>
      </w:pPr>
      <w:r w:rsidRPr="002A0343">
        <w:rPr>
          <w:rFonts w:asciiTheme="majorHAnsi" w:hAnsiTheme="majorHAnsi" w:cs="MyriadPro-Regular"/>
        </w:rPr>
        <w:t>Major + 9 units</w:t>
      </w:r>
    </w:p>
    <w:p w:rsidR="008948F8" w:rsidRPr="002A0343" w:rsidRDefault="008948F8" w:rsidP="008948F8">
      <w:pPr>
        <w:spacing w:before="100" w:beforeAutospacing="1" w:after="100" w:afterAutospacing="1"/>
        <w:rPr>
          <w:rFonts w:asciiTheme="majorHAnsi" w:hAnsiTheme="majorHAnsi" w:cs="Arial"/>
          <w:b/>
        </w:rPr>
      </w:pPr>
      <w:r w:rsidRPr="002A0343">
        <w:rPr>
          <w:rFonts w:asciiTheme="majorHAnsi" w:hAnsiTheme="majorHAnsi" w:cs="Arial"/>
          <w:b/>
        </w:rPr>
        <w:t xml:space="preserve">Outcome #1: </w:t>
      </w:r>
      <w:r>
        <w:rPr>
          <w:rFonts w:asciiTheme="majorHAnsi" w:hAnsiTheme="majorHAnsi" w:cs="Arial"/>
          <w:b/>
        </w:rPr>
        <w:t>Ability to p</w:t>
      </w:r>
      <w:r w:rsidRPr="002A0343">
        <w:rPr>
          <w:rFonts w:asciiTheme="majorHAnsi" w:hAnsiTheme="majorHAnsi" w:cs="Arial"/>
          <w:b/>
        </w:rPr>
        <w:t>rioritize, organize and manage the logistics of an early Care and Education program including; staff training, evaluation, budget, and community relations.</w:t>
      </w:r>
    </w:p>
    <w:p w:rsidR="008948F8" w:rsidRPr="002A0343" w:rsidRDefault="008948F8" w:rsidP="00096FD3">
      <w:pPr>
        <w:pStyle w:val="ListParagraph"/>
        <w:ind w:left="0"/>
        <w:jc w:val="both"/>
        <w:rPr>
          <w:rFonts w:asciiTheme="majorHAnsi" w:hAnsiTheme="majorHAnsi" w:cs="Arial"/>
          <w:b/>
        </w:rPr>
      </w:pPr>
      <w:r w:rsidRPr="002A0343">
        <w:rPr>
          <w:rFonts w:asciiTheme="majorHAnsi" w:hAnsiTheme="majorHAnsi" w:cs="Arial"/>
          <w:b/>
        </w:rPr>
        <w:t>Method of Assessment:</w:t>
      </w:r>
    </w:p>
    <w:p w:rsidR="008948F8" w:rsidRPr="00806D41" w:rsidRDefault="008948F8" w:rsidP="00096FD3">
      <w:pPr>
        <w:rPr>
          <w:rFonts w:asciiTheme="majorHAnsi" w:hAnsiTheme="majorHAnsi" w:cs="Arial"/>
        </w:rPr>
      </w:pPr>
      <w:r w:rsidRPr="002A0343">
        <w:rPr>
          <w:rFonts w:asciiTheme="majorHAnsi" w:hAnsiTheme="majorHAnsi" w:cs="Arial"/>
          <w:b/>
        </w:rPr>
        <w:tab/>
      </w:r>
      <w:r w:rsidRPr="00806D41">
        <w:rPr>
          <w:rFonts w:asciiTheme="majorHAnsi" w:hAnsiTheme="majorHAnsi" w:cs="Arial"/>
        </w:rPr>
        <w:t>Create a budget for a specified program – Administration 1</w:t>
      </w:r>
    </w:p>
    <w:p w:rsidR="008948F8" w:rsidRPr="00806D41" w:rsidRDefault="008948F8" w:rsidP="008948F8">
      <w:pPr>
        <w:rPr>
          <w:rFonts w:asciiTheme="majorHAnsi" w:hAnsiTheme="majorHAnsi" w:cs="Arial"/>
        </w:rPr>
      </w:pPr>
      <w:r w:rsidRPr="00806D41">
        <w:rPr>
          <w:rFonts w:asciiTheme="majorHAnsi" w:hAnsiTheme="majorHAnsi" w:cs="Arial"/>
        </w:rPr>
        <w:tab/>
        <w:t>Develop and present a parent or staff training – Administration 2</w:t>
      </w:r>
    </w:p>
    <w:p w:rsidR="008948F8" w:rsidRPr="00806D41" w:rsidRDefault="008948F8" w:rsidP="008948F8">
      <w:pPr>
        <w:rPr>
          <w:rFonts w:asciiTheme="majorHAnsi" w:hAnsiTheme="majorHAnsi" w:cs="Arial"/>
        </w:rPr>
      </w:pPr>
      <w:r w:rsidRPr="00806D41">
        <w:rPr>
          <w:rFonts w:asciiTheme="majorHAnsi" w:hAnsiTheme="majorHAnsi" w:cs="Arial"/>
        </w:rPr>
        <w:tab/>
        <w:t>Evaluate and create a staff evaluation – Adult Supervision</w:t>
      </w:r>
    </w:p>
    <w:p w:rsidR="008948F8" w:rsidRPr="002A0343" w:rsidRDefault="008948F8" w:rsidP="008948F8">
      <w:pPr>
        <w:rPr>
          <w:rFonts w:asciiTheme="majorHAnsi" w:hAnsiTheme="majorHAnsi" w:cs="Arial"/>
          <w:b/>
        </w:rPr>
      </w:pPr>
    </w:p>
    <w:p w:rsidR="008948F8" w:rsidRPr="002A0343" w:rsidRDefault="008948F8" w:rsidP="008948F8">
      <w:pPr>
        <w:rPr>
          <w:rFonts w:asciiTheme="majorHAnsi" w:hAnsiTheme="majorHAnsi" w:cs="Arial"/>
        </w:rPr>
      </w:pPr>
      <w:r w:rsidRPr="002A0343">
        <w:rPr>
          <w:rFonts w:asciiTheme="majorHAnsi" w:hAnsiTheme="majorHAnsi" w:cs="Arial"/>
        </w:rPr>
        <w:t xml:space="preserve">            </w:t>
      </w:r>
      <w:r w:rsidR="00096FD3">
        <w:rPr>
          <w:rFonts w:asciiTheme="majorHAnsi" w:hAnsiTheme="majorHAnsi" w:cs="Arial"/>
        </w:rPr>
        <w:t xml:space="preserve"> </w:t>
      </w:r>
      <w:r w:rsidRPr="002A0343">
        <w:rPr>
          <w:rFonts w:asciiTheme="majorHAnsi" w:hAnsiTheme="majorHAnsi" w:cs="Arial"/>
        </w:rPr>
        <w:t xml:space="preserve">Est. Completion Date: Spring of the year all Administration courses are </w:t>
      </w:r>
      <w:r>
        <w:rPr>
          <w:rFonts w:asciiTheme="majorHAnsi" w:hAnsiTheme="majorHAnsi" w:cs="Arial"/>
        </w:rPr>
        <w:t>o</w:t>
      </w:r>
      <w:r w:rsidRPr="002A0343">
        <w:rPr>
          <w:rFonts w:asciiTheme="majorHAnsi" w:hAnsiTheme="majorHAnsi" w:cs="Arial"/>
        </w:rPr>
        <w:t xml:space="preserve">ffered  </w:t>
      </w:r>
      <w:r w:rsidRPr="002A0343">
        <w:rPr>
          <w:rFonts w:asciiTheme="majorHAnsi" w:hAnsiTheme="majorHAnsi" w:cs="Arial"/>
        </w:rPr>
        <w:tab/>
        <w:t xml:space="preserve">                                                                         </w:t>
      </w:r>
      <w:r w:rsidRPr="002A0343">
        <w:rPr>
          <w:rFonts w:asciiTheme="majorHAnsi" w:hAnsiTheme="majorHAnsi" w:cs="Arial"/>
        </w:rPr>
        <w:tab/>
        <w:t xml:space="preserve"> </w:t>
      </w:r>
    </w:p>
    <w:p w:rsidR="008948F8" w:rsidRDefault="008948F8" w:rsidP="008948F8">
      <w:pPr>
        <w:rPr>
          <w:rFonts w:asciiTheme="majorHAnsi" w:hAnsiTheme="majorHAnsi" w:cs="Arial"/>
          <w:b/>
        </w:rPr>
      </w:pPr>
      <w:r w:rsidRPr="002A0343">
        <w:rPr>
          <w:rFonts w:asciiTheme="majorHAnsi" w:hAnsiTheme="majorHAnsi" w:cs="Arial"/>
          <w:b/>
        </w:rPr>
        <w:t xml:space="preserve"> </w:t>
      </w:r>
    </w:p>
    <w:p w:rsidR="008948F8" w:rsidRDefault="008948F8" w:rsidP="008948F8">
      <w:pPr>
        <w:rPr>
          <w:rFonts w:asciiTheme="majorHAnsi" w:hAnsiTheme="majorHAnsi" w:cs="Arial"/>
          <w:b/>
        </w:rPr>
      </w:pPr>
      <w:r w:rsidRPr="002A0343">
        <w:rPr>
          <w:rFonts w:asciiTheme="majorHAnsi" w:hAnsiTheme="majorHAnsi" w:cs="Arial"/>
          <w:b/>
        </w:rPr>
        <w:lastRenderedPageBreak/>
        <w:t>Outcome #2:</w:t>
      </w:r>
      <w:r w:rsidRPr="002A0343">
        <w:rPr>
          <w:rFonts w:asciiTheme="majorHAnsi" w:hAnsiTheme="majorHAnsi"/>
        </w:rPr>
        <w:t xml:space="preserve"> </w:t>
      </w:r>
      <w:r w:rsidRPr="002A0343">
        <w:rPr>
          <w:rFonts w:asciiTheme="majorHAnsi" w:hAnsiTheme="majorHAnsi" w:cs="Arial"/>
          <w:b/>
        </w:rPr>
        <w:t>Supervise staff, assistants, aids, and teachers in an early care and education setting.</w:t>
      </w:r>
    </w:p>
    <w:p w:rsidR="008948F8" w:rsidRPr="002A0343" w:rsidRDefault="008948F8" w:rsidP="008948F8">
      <w:pPr>
        <w:rPr>
          <w:rFonts w:asciiTheme="majorHAnsi" w:hAnsiTheme="majorHAnsi" w:cs="Arial"/>
          <w:b/>
        </w:rPr>
      </w:pPr>
    </w:p>
    <w:p w:rsidR="008948F8" w:rsidRPr="002A0343" w:rsidRDefault="008948F8" w:rsidP="00096FD3">
      <w:pPr>
        <w:rPr>
          <w:rFonts w:asciiTheme="majorHAnsi" w:hAnsiTheme="majorHAnsi" w:cs="Arial"/>
          <w:b/>
        </w:rPr>
      </w:pPr>
      <w:r w:rsidRPr="002A0343">
        <w:rPr>
          <w:rFonts w:asciiTheme="majorHAnsi" w:hAnsiTheme="majorHAnsi" w:cs="Arial"/>
          <w:b/>
        </w:rPr>
        <w:t>Method of Assessment:</w:t>
      </w:r>
    </w:p>
    <w:p w:rsidR="008948F8" w:rsidRPr="00915AEE" w:rsidRDefault="008948F8" w:rsidP="008948F8">
      <w:pPr>
        <w:rPr>
          <w:rFonts w:asciiTheme="majorHAnsi" w:hAnsiTheme="majorHAnsi" w:cs="Arial"/>
          <w:sz w:val="28"/>
          <w:szCs w:val="28"/>
        </w:rPr>
      </w:pPr>
      <w:r w:rsidRPr="002A0343">
        <w:rPr>
          <w:rFonts w:asciiTheme="majorHAnsi" w:hAnsiTheme="majorHAnsi" w:cs="Arial"/>
          <w:b/>
        </w:rPr>
        <w:tab/>
      </w:r>
      <w:r w:rsidRPr="00915AEE">
        <w:rPr>
          <w:rFonts w:asciiTheme="majorHAnsi" w:hAnsiTheme="majorHAnsi" w:cs="Arial"/>
        </w:rPr>
        <w:t>Examine and complete peer coaching assignment – Administration 2</w:t>
      </w:r>
      <w:r>
        <w:rPr>
          <w:rFonts w:asciiTheme="majorHAnsi" w:hAnsiTheme="majorHAnsi" w:cs="Arial"/>
        </w:rPr>
        <w:t xml:space="preserve"> or Adult Supervision</w:t>
      </w:r>
    </w:p>
    <w:p w:rsidR="008948F8" w:rsidRPr="002A0343" w:rsidRDefault="008948F8" w:rsidP="008948F8">
      <w:pPr>
        <w:pStyle w:val="ListParagraph"/>
        <w:rPr>
          <w:rFonts w:asciiTheme="majorHAnsi" w:hAnsiTheme="majorHAnsi" w:cs="Arial"/>
          <w:b/>
        </w:rPr>
      </w:pPr>
    </w:p>
    <w:p w:rsidR="008948F8" w:rsidRDefault="008948F8" w:rsidP="008948F8">
      <w:pPr>
        <w:rPr>
          <w:rFonts w:asciiTheme="majorHAnsi" w:hAnsiTheme="majorHAnsi" w:cs="Arial"/>
        </w:rPr>
      </w:pPr>
      <w:r w:rsidRPr="002A0343">
        <w:rPr>
          <w:rFonts w:asciiTheme="majorHAnsi" w:hAnsiTheme="majorHAnsi" w:cs="Arial"/>
        </w:rPr>
        <w:t xml:space="preserve">Est. Completion Date:    Spring of the year all Administration courses are </w:t>
      </w:r>
      <w:r>
        <w:rPr>
          <w:rFonts w:asciiTheme="majorHAnsi" w:hAnsiTheme="majorHAnsi" w:cs="Arial"/>
        </w:rPr>
        <w:t>o</w:t>
      </w:r>
      <w:r w:rsidRPr="002A0343">
        <w:rPr>
          <w:rFonts w:asciiTheme="majorHAnsi" w:hAnsiTheme="majorHAnsi" w:cs="Arial"/>
        </w:rPr>
        <w:t xml:space="preserve">ffered                                                                           </w:t>
      </w:r>
    </w:p>
    <w:p w:rsidR="008948F8" w:rsidRDefault="008948F8" w:rsidP="008948F8">
      <w:pPr>
        <w:rPr>
          <w:rFonts w:asciiTheme="majorHAnsi" w:hAnsiTheme="majorHAnsi" w:cs="Arial"/>
        </w:rPr>
      </w:pPr>
    </w:p>
    <w:p w:rsidR="008948F8" w:rsidRPr="002A0343" w:rsidRDefault="008948F8" w:rsidP="008948F8">
      <w:pPr>
        <w:rPr>
          <w:rFonts w:asciiTheme="majorHAnsi" w:hAnsiTheme="majorHAnsi" w:cs="Arial"/>
          <w:b/>
        </w:rPr>
      </w:pPr>
      <w:r w:rsidRPr="002A0343">
        <w:rPr>
          <w:rFonts w:asciiTheme="majorHAnsi" w:hAnsiTheme="majorHAnsi" w:cs="Arial"/>
          <w:b/>
        </w:rPr>
        <w:t>Outcome #3:</w:t>
      </w:r>
      <w:r w:rsidRPr="002A0343">
        <w:rPr>
          <w:rFonts w:asciiTheme="majorHAnsi" w:hAnsiTheme="majorHAnsi"/>
        </w:rPr>
        <w:t xml:space="preserve"> </w:t>
      </w:r>
      <w:r w:rsidRPr="002A0343">
        <w:rPr>
          <w:rFonts w:asciiTheme="majorHAnsi" w:hAnsiTheme="majorHAnsi" w:cs="Arial"/>
          <w:b/>
        </w:rPr>
        <w:t>Create a developmentally appropriate learning environment for children in an early care and education setting.</w:t>
      </w:r>
    </w:p>
    <w:p w:rsidR="008948F8" w:rsidRDefault="008948F8" w:rsidP="008948F8">
      <w:pPr>
        <w:rPr>
          <w:rFonts w:asciiTheme="majorHAnsi" w:hAnsiTheme="majorHAnsi" w:cs="Arial"/>
          <w:b/>
        </w:rPr>
      </w:pPr>
      <w:r w:rsidRPr="002A0343">
        <w:rPr>
          <w:rFonts w:asciiTheme="majorHAnsi" w:hAnsiTheme="majorHAnsi" w:cs="Arial"/>
          <w:b/>
        </w:rPr>
        <w:t>Method of Assessment:</w:t>
      </w:r>
    </w:p>
    <w:p w:rsidR="008948F8" w:rsidRPr="002A0343" w:rsidRDefault="008948F8" w:rsidP="008948F8">
      <w:pPr>
        <w:ind w:firstLine="720"/>
        <w:rPr>
          <w:rFonts w:asciiTheme="majorHAnsi" w:hAnsiTheme="majorHAnsi" w:cs="Arial"/>
          <w:b/>
        </w:rPr>
      </w:pPr>
      <w:r w:rsidRPr="00915AEE">
        <w:rPr>
          <w:rFonts w:asciiTheme="majorHAnsi" w:hAnsiTheme="majorHAnsi" w:cs="Arial"/>
        </w:rPr>
        <w:t xml:space="preserve">Students </w:t>
      </w:r>
      <w:r>
        <w:rPr>
          <w:rFonts w:asciiTheme="majorHAnsi" w:hAnsiTheme="majorHAnsi" w:cs="Arial"/>
        </w:rPr>
        <w:t>analyze developmentally appropriate environment models then design</w:t>
      </w:r>
      <w:r w:rsidRPr="00915AEE">
        <w:rPr>
          <w:rFonts w:asciiTheme="majorHAnsi" w:hAnsiTheme="majorHAnsi" w:cs="Arial"/>
        </w:rPr>
        <w:t xml:space="preserve"> and present learning center</w:t>
      </w:r>
      <w:r>
        <w:rPr>
          <w:rFonts w:asciiTheme="majorHAnsi" w:hAnsiTheme="majorHAnsi" w:cs="Arial"/>
        </w:rPr>
        <w:t xml:space="preserve"> plans</w:t>
      </w:r>
      <w:r w:rsidRPr="00915AEE">
        <w:rPr>
          <w:rFonts w:asciiTheme="majorHAnsi" w:hAnsiTheme="majorHAnsi" w:cs="Arial"/>
        </w:rPr>
        <w:t xml:space="preserve"> for an early childhood setting</w:t>
      </w:r>
      <w:r w:rsidRPr="002A0343">
        <w:rPr>
          <w:rFonts w:asciiTheme="majorHAnsi" w:hAnsiTheme="majorHAnsi" w:cs="Arial"/>
          <w:b/>
        </w:rPr>
        <w:t>.</w:t>
      </w:r>
      <w:r>
        <w:rPr>
          <w:rFonts w:asciiTheme="majorHAnsi" w:hAnsiTheme="majorHAnsi" w:cs="Arial"/>
          <w:b/>
        </w:rPr>
        <w:t xml:space="preserve"> </w:t>
      </w:r>
      <w:r w:rsidRPr="00915AEE">
        <w:rPr>
          <w:rFonts w:asciiTheme="majorHAnsi" w:hAnsiTheme="majorHAnsi" w:cs="Arial"/>
        </w:rPr>
        <w:t>Administration</w:t>
      </w:r>
      <w:r>
        <w:rPr>
          <w:rFonts w:asciiTheme="majorHAnsi" w:hAnsiTheme="majorHAnsi" w:cs="Arial"/>
        </w:rPr>
        <w:t>1</w:t>
      </w:r>
    </w:p>
    <w:p w:rsidR="008948F8" w:rsidRDefault="008948F8" w:rsidP="008948F8">
      <w:pPr>
        <w:rPr>
          <w:rFonts w:asciiTheme="majorHAnsi" w:hAnsiTheme="majorHAnsi" w:cs="Arial"/>
        </w:rPr>
      </w:pPr>
    </w:p>
    <w:p w:rsidR="008948F8" w:rsidRDefault="008948F8" w:rsidP="008948F8">
      <w:pPr>
        <w:rPr>
          <w:rFonts w:asciiTheme="majorHAnsi" w:hAnsiTheme="majorHAnsi" w:cs="Arial"/>
        </w:rPr>
      </w:pPr>
      <w:r w:rsidRPr="002A0343">
        <w:rPr>
          <w:rFonts w:asciiTheme="majorHAnsi" w:hAnsiTheme="majorHAnsi" w:cs="Arial"/>
        </w:rPr>
        <w:t xml:space="preserve">Est. Completion Date: Spring of the year all Administration courses are </w:t>
      </w:r>
      <w:r>
        <w:rPr>
          <w:rFonts w:asciiTheme="majorHAnsi" w:hAnsiTheme="majorHAnsi" w:cs="Arial"/>
        </w:rPr>
        <w:t>o</w:t>
      </w:r>
      <w:r w:rsidRPr="002A0343">
        <w:rPr>
          <w:rFonts w:asciiTheme="majorHAnsi" w:hAnsiTheme="majorHAnsi" w:cs="Arial"/>
        </w:rPr>
        <w:t xml:space="preserve">ffered                                                                                                                                                     </w:t>
      </w:r>
    </w:p>
    <w:p w:rsidR="008948F8" w:rsidRDefault="008948F8" w:rsidP="008948F8">
      <w:pPr>
        <w:rPr>
          <w:rFonts w:asciiTheme="majorHAnsi" w:hAnsiTheme="majorHAnsi" w:cs="Arial"/>
        </w:rPr>
      </w:pPr>
    </w:p>
    <w:p w:rsidR="009E668B" w:rsidRDefault="009E668B" w:rsidP="008948F8">
      <w:pPr>
        <w:rPr>
          <w:rFonts w:asciiTheme="majorHAnsi" w:hAnsiTheme="majorHAnsi" w:cs="Arial"/>
        </w:rPr>
      </w:pPr>
    </w:p>
    <w:p w:rsidR="009E668B" w:rsidRDefault="009E668B" w:rsidP="008948F8">
      <w:pPr>
        <w:rPr>
          <w:rFonts w:asciiTheme="majorHAnsi" w:hAnsiTheme="majorHAnsi" w:cs="Arial"/>
        </w:rPr>
      </w:pPr>
    </w:p>
    <w:p w:rsidR="009E668B" w:rsidRPr="002A0343" w:rsidRDefault="009E668B" w:rsidP="009E668B">
      <w:pPr>
        <w:autoSpaceDE w:val="0"/>
        <w:autoSpaceDN w:val="0"/>
        <w:adjustRightInd w:val="0"/>
        <w:rPr>
          <w:rFonts w:asciiTheme="majorHAnsi" w:hAnsiTheme="majorHAnsi" w:cs="Arial"/>
          <w:b/>
          <w:bCs/>
          <w:sz w:val="28"/>
          <w:szCs w:val="28"/>
        </w:rPr>
      </w:pPr>
      <w:r w:rsidRPr="002A0343">
        <w:rPr>
          <w:rFonts w:asciiTheme="majorHAnsi" w:hAnsiTheme="majorHAnsi" w:cs="Arial"/>
          <w:b/>
          <w:bCs/>
          <w:sz w:val="28"/>
          <w:szCs w:val="28"/>
        </w:rPr>
        <w:t xml:space="preserve">CHILD DEVELOPMENT </w:t>
      </w:r>
      <w:r>
        <w:rPr>
          <w:rFonts w:asciiTheme="majorHAnsi" w:hAnsiTheme="majorHAnsi" w:cs="Arial"/>
          <w:b/>
          <w:bCs/>
          <w:sz w:val="28"/>
          <w:szCs w:val="28"/>
        </w:rPr>
        <w:t>INFANT/TODDLER</w:t>
      </w:r>
      <w:r w:rsidRPr="002A0343">
        <w:rPr>
          <w:rFonts w:asciiTheme="majorHAnsi" w:hAnsiTheme="majorHAnsi" w:cs="Arial"/>
          <w:b/>
          <w:bCs/>
          <w:sz w:val="28"/>
          <w:szCs w:val="28"/>
        </w:rPr>
        <w:t xml:space="preserve"> SPECIALIZATION </w:t>
      </w:r>
    </w:p>
    <w:p w:rsidR="009E668B" w:rsidRDefault="009E668B" w:rsidP="008948F8">
      <w:pPr>
        <w:rPr>
          <w:rFonts w:asciiTheme="majorHAnsi" w:hAnsiTheme="majorHAnsi" w:cs="Arial"/>
        </w:rPr>
      </w:pPr>
    </w:p>
    <w:p w:rsidR="009E668B" w:rsidRDefault="000428DB" w:rsidP="008948F8">
      <w:pPr>
        <w:rPr>
          <w:rFonts w:asciiTheme="majorHAnsi" w:hAnsiTheme="majorHAnsi" w:cs="Arial"/>
        </w:rPr>
      </w:pPr>
      <w:r>
        <w:rPr>
          <w:rFonts w:asciiTheme="majorHAnsi" w:hAnsiTheme="majorHAnsi" w:cs="Arial"/>
        </w:rPr>
        <w:t>The Infant/Toddler Specialization a certificate demonstrating completion of specialized coursework in working with infants and toddlers.  This certificate program meets the requirements needed for anyone working in Title V Infant programs.  It also meets the Master Teacher requirements.</w:t>
      </w:r>
    </w:p>
    <w:p w:rsidR="00096FD3" w:rsidRDefault="00096FD3" w:rsidP="008948F8">
      <w:pPr>
        <w:rPr>
          <w:rFonts w:asciiTheme="majorHAnsi" w:hAnsiTheme="majorHAnsi" w:cs="Arial"/>
        </w:rPr>
      </w:pPr>
    </w:p>
    <w:p w:rsidR="00096FD3" w:rsidRDefault="00096FD3" w:rsidP="008948F8">
      <w:pPr>
        <w:rPr>
          <w:rFonts w:asciiTheme="majorHAnsi" w:hAnsiTheme="majorHAnsi" w:cs="Arial"/>
          <w:b/>
        </w:rPr>
      </w:pPr>
      <w:r>
        <w:rPr>
          <w:rFonts w:asciiTheme="majorHAnsi" w:hAnsiTheme="majorHAnsi" w:cs="Arial"/>
          <w:b/>
        </w:rPr>
        <w:t>Outcome#1: Recognize the importance of infancy as a unique time in children’s development that requires specialized developmentally appropriate activities, routines, interventions, and guidance.</w:t>
      </w:r>
    </w:p>
    <w:p w:rsidR="00096FD3" w:rsidRDefault="00096FD3" w:rsidP="008948F8">
      <w:pPr>
        <w:rPr>
          <w:rFonts w:asciiTheme="majorHAnsi" w:hAnsiTheme="majorHAnsi" w:cs="Arial"/>
          <w:b/>
        </w:rPr>
      </w:pPr>
      <w:r>
        <w:rPr>
          <w:rFonts w:asciiTheme="majorHAnsi" w:hAnsiTheme="majorHAnsi" w:cs="Arial"/>
          <w:b/>
        </w:rPr>
        <w:t>Method of Assessment:</w:t>
      </w:r>
    </w:p>
    <w:p w:rsidR="00096FD3" w:rsidRDefault="00096FD3" w:rsidP="008948F8">
      <w:pPr>
        <w:rPr>
          <w:rFonts w:asciiTheme="majorHAnsi" w:hAnsiTheme="majorHAnsi" w:cs="Arial"/>
        </w:rPr>
      </w:pPr>
      <w:r>
        <w:rPr>
          <w:rFonts w:asciiTheme="majorHAnsi" w:hAnsiTheme="majorHAnsi" w:cs="Arial"/>
          <w:b/>
        </w:rPr>
        <w:tab/>
      </w:r>
      <w:r w:rsidR="00C71998">
        <w:rPr>
          <w:rFonts w:asciiTheme="majorHAnsi" w:hAnsiTheme="majorHAnsi" w:cs="Arial"/>
        </w:rPr>
        <w:t>Observation</w:t>
      </w:r>
    </w:p>
    <w:p w:rsidR="00C71998" w:rsidRDefault="00C71998" w:rsidP="008948F8">
      <w:pPr>
        <w:rPr>
          <w:rFonts w:asciiTheme="majorHAnsi" w:hAnsiTheme="majorHAnsi" w:cs="Arial"/>
        </w:rPr>
      </w:pPr>
      <w:r>
        <w:rPr>
          <w:rFonts w:asciiTheme="majorHAnsi" w:hAnsiTheme="majorHAnsi" w:cs="Arial"/>
        </w:rPr>
        <w:tab/>
        <w:t>Infant/toddler Activity and environment Binder</w:t>
      </w:r>
    </w:p>
    <w:p w:rsidR="00C71998" w:rsidRDefault="00C71998" w:rsidP="008948F8">
      <w:pPr>
        <w:rPr>
          <w:rFonts w:asciiTheme="majorHAnsi" w:hAnsiTheme="majorHAnsi" w:cs="Arial"/>
        </w:rPr>
      </w:pPr>
    </w:p>
    <w:p w:rsidR="00C71998" w:rsidRDefault="00C71998" w:rsidP="008948F8">
      <w:pPr>
        <w:rPr>
          <w:rFonts w:asciiTheme="majorHAnsi" w:hAnsiTheme="majorHAnsi" w:cs="Arial"/>
          <w:b/>
        </w:rPr>
      </w:pPr>
      <w:r w:rsidRPr="00C71998">
        <w:rPr>
          <w:rFonts w:asciiTheme="majorHAnsi" w:hAnsiTheme="majorHAnsi" w:cs="Arial"/>
          <w:b/>
        </w:rPr>
        <w:t>Outcome #2: Distinguish the unique needs of children less than three years old from older children in areas of health</w:t>
      </w:r>
      <w:r>
        <w:rPr>
          <w:rFonts w:asciiTheme="majorHAnsi" w:hAnsiTheme="majorHAnsi" w:cs="Arial"/>
          <w:b/>
        </w:rPr>
        <w:t>, safety and environment design, curriculum, and social emotional development.</w:t>
      </w:r>
    </w:p>
    <w:p w:rsidR="00C71998" w:rsidRDefault="00C71998" w:rsidP="008948F8">
      <w:pPr>
        <w:rPr>
          <w:rFonts w:asciiTheme="majorHAnsi" w:hAnsiTheme="majorHAnsi" w:cs="Arial"/>
          <w:b/>
        </w:rPr>
      </w:pPr>
      <w:r>
        <w:rPr>
          <w:rFonts w:asciiTheme="majorHAnsi" w:hAnsiTheme="majorHAnsi" w:cs="Arial"/>
          <w:b/>
        </w:rPr>
        <w:t>Method of Assessment:</w:t>
      </w:r>
    </w:p>
    <w:p w:rsidR="00C71998" w:rsidRPr="00C71998" w:rsidRDefault="00C71998" w:rsidP="008948F8">
      <w:pPr>
        <w:rPr>
          <w:rFonts w:asciiTheme="majorHAnsi" w:hAnsiTheme="majorHAnsi" w:cs="Arial"/>
          <w:b/>
        </w:rPr>
      </w:pPr>
      <w:r>
        <w:rPr>
          <w:rFonts w:asciiTheme="majorHAnsi" w:hAnsiTheme="majorHAnsi" w:cs="Arial"/>
          <w:b/>
        </w:rPr>
        <w:tab/>
      </w:r>
      <w:r>
        <w:rPr>
          <w:rFonts w:asciiTheme="majorHAnsi" w:hAnsiTheme="majorHAnsi" w:cs="Arial"/>
        </w:rPr>
        <w:t xml:space="preserve">Infant/Toddler </w:t>
      </w:r>
      <w:r w:rsidRPr="00C71998">
        <w:rPr>
          <w:rFonts w:asciiTheme="majorHAnsi" w:hAnsiTheme="majorHAnsi" w:cs="Arial"/>
        </w:rPr>
        <w:t>Environmental Plan</w:t>
      </w:r>
    </w:p>
    <w:p w:rsidR="00096FD3" w:rsidRDefault="00C71998" w:rsidP="008948F8">
      <w:pPr>
        <w:rPr>
          <w:rFonts w:asciiTheme="majorHAnsi" w:hAnsiTheme="majorHAnsi" w:cs="Arial"/>
          <w:b/>
        </w:rPr>
      </w:pPr>
      <w:r>
        <w:rPr>
          <w:rFonts w:asciiTheme="majorHAnsi" w:hAnsiTheme="majorHAnsi" w:cs="Arial"/>
          <w:b/>
        </w:rPr>
        <w:lastRenderedPageBreak/>
        <w:t>Outcome #3: Understands the importance of establishing positive child, family, and provider relationships.</w:t>
      </w:r>
    </w:p>
    <w:p w:rsidR="00C71998" w:rsidRDefault="00C71998" w:rsidP="008948F8">
      <w:pPr>
        <w:rPr>
          <w:rFonts w:asciiTheme="majorHAnsi" w:hAnsiTheme="majorHAnsi" w:cs="Arial"/>
          <w:b/>
        </w:rPr>
      </w:pPr>
      <w:r>
        <w:rPr>
          <w:rFonts w:asciiTheme="majorHAnsi" w:hAnsiTheme="majorHAnsi" w:cs="Arial"/>
          <w:b/>
        </w:rPr>
        <w:t>Method of Assessment:</w:t>
      </w:r>
    </w:p>
    <w:p w:rsidR="00C71998" w:rsidRPr="00C71998" w:rsidRDefault="00C71998" w:rsidP="008948F8">
      <w:pPr>
        <w:rPr>
          <w:rFonts w:asciiTheme="majorHAnsi" w:hAnsiTheme="majorHAnsi" w:cs="Arial"/>
        </w:rPr>
      </w:pPr>
      <w:r>
        <w:rPr>
          <w:rFonts w:asciiTheme="majorHAnsi" w:hAnsiTheme="majorHAnsi" w:cs="Arial"/>
          <w:b/>
        </w:rPr>
        <w:tab/>
      </w:r>
      <w:r w:rsidRPr="00C71998">
        <w:rPr>
          <w:rFonts w:asciiTheme="majorHAnsi" w:hAnsiTheme="majorHAnsi" w:cs="Arial"/>
        </w:rPr>
        <w:t>Family Com</w:t>
      </w:r>
      <w:r>
        <w:rPr>
          <w:rFonts w:asciiTheme="majorHAnsi" w:hAnsiTheme="majorHAnsi" w:cs="Arial"/>
        </w:rPr>
        <w:t>m</w:t>
      </w:r>
      <w:r w:rsidRPr="00C71998">
        <w:rPr>
          <w:rFonts w:asciiTheme="majorHAnsi" w:hAnsiTheme="majorHAnsi" w:cs="Arial"/>
        </w:rPr>
        <w:t>unication</w:t>
      </w:r>
      <w:r>
        <w:rPr>
          <w:rFonts w:asciiTheme="majorHAnsi" w:hAnsiTheme="majorHAnsi" w:cs="Arial"/>
        </w:rPr>
        <w:t xml:space="preserve"> Plan</w:t>
      </w:r>
    </w:p>
    <w:p w:rsidR="009E668B" w:rsidRDefault="009E668B" w:rsidP="008948F8">
      <w:pPr>
        <w:rPr>
          <w:rFonts w:asciiTheme="majorHAnsi" w:hAnsiTheme="majorHAnsi" w:cs="Arial"/>
        </w:rPr>
      </w:pPr>
    </w:p>
    <w:p w:rsidR="009E668B" w:rsidRDefault="009E668B" w:rsidP="008948F8">
      <w:pPr>
        <w:rPr>
          <w:rFonts w:asciiTheme="majorHAnsi" w:hAnsiTheme="majorHAnsi" w:cs="Arial"/>
        </w:rPr>
      </w:pPr>
    </w:p>
    <w:p w:rsidR="009E668B" w:rsidRPr="002A0343" w:rsidRDefault="009E668B" w:rsidP="009E668B">
      <w:pPr>
        <w:autoSpaceDE w:val="0"/>
        <w:autoSpaceDN w:val="0"/>
        <w:adjustRightInd w:val="0"/>
        <w:rPr>
          <w:rFonts w:asciiTheme="majorHAnsi" w:hAnsiTheme="majorHAnsi" w:cs="Arial"/>
          <w:b/>
          <w:bCs/>
          <w:sz w:val="28"/>
          <w:szCs w:val="28"/>
        </w:rPr>
      </w:pPr>
      <w:r w:rsidRPr="002A0343">
        <w:rPr>
          <w:rFonts w:asciiTheme="majorHAnsi" w:hAnsiTheme="majorHAnsi" w:cs="Arial"/>
          <w:b/>
          <w:bCs/>
          <w:sz w:val="28"/>
          <w:szCs w:val="28"/>
        </w:rPr>
        <w:t xml:space="preserve">CHILD DEVELOPMENT </w:t>
      </w:r>
      <w:r>
        <w:rPr>
          <w:rFonts w:asciiTheme="majorHAnsi" w:hAnsiTheme="majorHAnsi" w:cs="Arial"/>
          <w:b/>
          <w:bCs/>
          <w:sz w:val="28"/>
          <w:szCs w:val="28"/>
        </w:rPr>
        <w:t>SCHOOL-AGE</w:t>
      </w:r>
      <w:r w:rsidRPr="002A0343">
        <w:rPr>
          <w:rFonts w:asciiTheme="majorHAnsi" w:hAnsiTheme="majorHAnsi" w:cs="Arial"/>
          <w:b/>
          <w:bCs/>
          <w:sz w:val="28"/>
          <w:szCs w:val="28"/>
        </w:rPr>
        <w:t xml:space="preserve"> SPECIALIZATION </w:t>
      </w:r>
    </w:p>
    <w:p w:rsidR="009E668B" w:rsidRPr="002A0343" w:rsidRDefault="009E668B" w:rsidP="009E668B">
      <w:pPr>
        <w:tabs>
          <w:tab w:val="left" w:pos="5190"/>
        </w:tabs>
        <w:autoSpaceDE w:val="0"/>
        <w:autoSpaceDN w:val="0"/>
        <w:adjustRightInd w:val="0"/>
        <w:rPr>
          <w:rFonts w:asciiTheme="majorHAnsi" w:hAnsiTheme="majorHAnsi" w:cs="Arial"/>
          <w:b/>
          <w:bCs/>
        </w:rPr>
      </w:pPr>
      <w:r>
        <w:rPr>
          <w:rFonts w:asciiTheme="majorHAnsi" w:hAnsiTheme="majorHAnsi" w:cs="Arial"/>
          <w:b/>
          <w:bCs/>
        </w:rPr>
        <w:tab/>
      </w:r>
    </w:p>
    <w:p w:rsidR="009E668B" w:rsidRPr="00BE68B6" w:rsidRDefault="00BE68B6" w:rsidP="008948F8">
      <w:pPr>
        <w:rPr>
          <w:rFonts w:asciiTheme="majorHAnsi" w:hAnsiTheme="majorHAnsi" w:cs="Arial"/>
        </w:rPr>
      </w:pPr>
      <w:r>
        <w:rPr>
          <w:rFonts w:asciiTheme="majorHAnsi" w:hAnsiTheme="majorHAnsi" w:cs="Arial"/>
          <w:b/>
        </w:rPr>
        <w:t>Outcome#1: Recognize the importance of development during the school-</w:t>
      </w:r>
      <w:r w:rsidRPr="00BE68B6">
        <w:rPr>
          <w:rFonts w:asciiTheme="majorHAnsi" w:hAnsiTheme="majorHAnsi" w:cs="Arial"/>
          <w:b/>
        </w:rPr>
        <w:t>age years.</w:t>
      </w:r>
    </w:p>
    <w:p w:rsidR="009E668B" w:rsidRDefault="009E668B" w:rsidP="008948F8">
      <w:pPr>
        <w:rPr>
          <w:rFonts w:asciiTheme="majorHAnsi" w:hAnsiTheme="majorHAnsi" w:cs="Arial"/>
        </w:rPr>
      </w:pPr>
    </w:p>
    <w:p w:rsidR="009E668B" w:rsidRDefault="00BE68B6" w:rsidP="008948F8">
      <w:pPr>
        <w:rPr>
          <w:rFonts w:asciiTheme="majorHAnsi" w:hAnsiTheme="majorHAnsi" w:cs="Arial"/>
          <w:b/>
        </w:rPr>
      </w:pPr>
      <w:r>
        <w:rPr>
          <w:rFonts w:asciiTheme="majorHAnsi" w:hAnsiTheme="majorHAnsi" w:cs="Arial"/>
          <w:b/>
        </w:rPr>
        <w:t>Method of Assessment:</w:t>
      </w:r>
    </w:p>
    <w:p w:rsidR="00BE68B6" w:rsidRDefault="00BE68B6" w:rsidP="008948F8">
      <w:pPr>
        <w:rPr>
          <w:rFonts w:asciiTheme="majorHAnsi" w:hAnsiTheme="majorHAnsi" w:cs="Arial"/>
        </w:rPr>
      </w:pPr>
      <w:r>
        <w:rPr>
          <w:rFonts w:asciiTheme="majorHAnsi" w:hAnsiTheme="majorHAnsi" w:cs="Arial"/>
        </w:rPr>
        <w:t>School-age Presentation</w:t>
      </w:r>
    </w:p>
    <w:p w:rsidR="00BE68B6" w:rsidRDefault="00BE68B6" w:rsidP="008948F8">
      <w:pPr>
        <w:rPr>
          <w:rFonts w:asciiTheme="majorHAnsi" w:hAnsiTheme="majorHAnsi" w:cs="Arial"/>
        </w:rPr>
      </w:pPr>
    </w:p>
    <w:p w:rsidR="00BE68B6" w:rsidRPr="00BE68B6" w:rsidRDefault="00BE68B6" w:rsidP="008948F8">
      <w:pPr>
        <w:rPr>
          <w:rFonts w:asciiTheme="majorHAnsi" w:hAnsiTheme="majorHAnsi" w:cs="Arial"/>
        </w:rPr>
      </w:pPr>
      <w:r>
        <w:rPr>
          <w:rFonts w:asciiTheme="majorHAnsi" w:hAnsiTheme="majorHAnsi" w:cs="Arial"/>
          <w:b/>
        </w:rPr>
        <w:t>Out</w:t>
      </w:r>
      <w:r>
        <w:rPr>
          <w:rFonts w:asciiTheme="majorHAnsi" w:hAnsiTheme="majorHAnsi" w:cs="Arial"/>
        </w:rPr>
        <w:t>c</w:t>
      </w:r>
      <w:r>
        <w:rPr>
          <w:rFonts w:asciiTheme="majorHAnsi" w:hAnsiTheme="majorHAnsi" w:cs="Arial"/>
          <w:b/>
        </w:rPr>
        <w:t>ome#2: Distinguish the unique needs of school-age children in afterschool programs in regards to health, safety, environmental</w:t>
      </w:r>
      <w:r>
        <w:rPr>
          <w:rFonts w:asciiTheme="majorHAnsi" w:hAnsiTheme="majorHAnsi" w:cs="Arial"/>
        </w:rPr>
        <w:t xml:space="preserve"> </w:t>
      </w:r>
      <w:r w:rsidRPr="00BE68B6">
        <w:rPr>
          <w:rFonts w:asciiTheme="majorHAnsi" w:hAnsiTheme="majorHAnsi" w:cs="Arial"/>
          <w:b/>
        </w:rPr>
        <w:t>design, and curriculum.</w:t>
      </w:r>
    </w:p>
    <w:p w:rsidR="009E668B" w:rsidRDefault="00BE68B6" w:rsidP="008948F8">
      <w:pPr>
        <w:rPr>
          <w:rFonts w:asciiTheme="majorHAnsi" w:hAnsiTheme="majorHAnsi" w:cs="Arial"/>
          <w:b/>
        </w:rPr>
      </w:pPr>
      <w:r>
        <w:rPr>
          <w:rFonts w:asciiTheme="majorHAnsi" w:hAnsiTheme="majorHAnsi" w:cs="Arial"/>
          <w:b/>
        </w:rPr>
        <w:t>Method of Assessment:</w:t>
      </w:r>
    </w:p>
    <w:p w:rsidR="00BE68B6" w:rsidRPr="00BE68B6" w:rsidRDefault="00BE68B6" w:rsidP="008948F8">
      <w:pPr>
        <w:rPr>
          <w:rFonts w:asciiTheme="majorHAnsi" w:hAnsiTheme="majorHAnsi" w:cs="Arial"/>
        </w:rPr>
      </w:pPr>
      <w:r>
        <w:rPr>
          <w:rFonts w:asciiTheme="majorHAnsi" w:hAnsiTheme="majorHAnsi" w:cs="Arial"/>
        </w:rPr>
        <w:t>School-Age activity plans</w:t>
      </w:r>
    </w:p>
    <w:p w:rsidR="009E668B" w:rsidRDefault="009E668B" w:rsidP="008948F8">
      <w:pPr>
        <w:rPr>
          <w:rFonts w:asciiTheme="majorHAnsi" w:hAnsiTheme="majorHAnsi" w:cs="Arial"/>
        </w:rPr>
      </w:pPr>
    </w:p>
    <w:p w:rsidR="009E668B" w:rsidRPr="002A0343" w:rsidRDefault="009E668B" w:rsidP="008948F8">
      <w:pPr>
        <w:rPr>
          <w:rFonts w:asciiTheme="majorHAnsi" w:hAnsiTheme="majorHAnsi" w:cs="Arial"/>
        </w:rPr>
      </w:pPr>
    </w:p>
    <w:p w:rsidR="008948F8" w:rsidRPr="009E668B" w:rsidRDefault="008948F8" w:rsidP="008948F8">
      <w:pPr>
        <w:rPr>
          <w:rFonts w:asciiTheme="majorHAnsi" w:hAnsiTheme="majorHAnsi"/>
          <w:b/>
          <w:sz w:val="32"/>
          <w:szCs w:val="32"/>
          <w:u w:val="single"/>
        </w:rPr>
      </w:pPr>
      <w:r w:rsidRPr="009E668B">
        <w:rPr>
          <w:rFonts w:asciiTheme="majorHAnsi" w:hAnsiTheme="majorHAnsi"/>
          <w:b/>
          <w:sz w:val="32"/>
          <w:szCs w:val="32"/>
          <w:u w:val="single"/>
        </w:rPr>
        <w:t>Success Rate of Program Learning Outcomes Certificate Programs</w:t>
      </w:r>
    </w:p>
    <w:p w:rsidR="009E668B" w:rsidRDefault="009E668B" w:rsidP="008948F8">
      <w:pPr>
        <w:rPr>
          <w:rFonts w:asciiTheme="majorHAnsi" w:hAnsiTheme="majorHAnsi" w:cs="Arial"/>
          <w:b/>
          <w:bCs/>
          <w:sz w:val="28"/>
          <w:szCs w:val="28"/>
        </w:rPr>
      </w:pPr>
    </w:p>
    <w:p w:rsidR="008948F8" w:rsidRPr="002A0343" w:rsidRDefault="008948F8" w:rsidP="008948F8">
      <w:pPr>
        <w:rPr>
          <w:rFonts w:asciiTheme="majorHAnsi" w:hAnsiTheme="majorHAnsi" w:cs="Arial"/>
        </w:rPr>
      </w:pPr>
      <w:r w:rsidRPr="002A0343">
        <w:rPr>
          <w:rFonts w:asciiTheme="majorHAnsi" w:hAnsiTheme="majorHAnsi" w:cs="Arial"/>
          <w:b/>
          <w:bCs/>
          <w:sz w:val="28"/>
          <w:szCs w:val="28"/>
        </w:rPr>
        <w:t>CHILD DEVELOPMENT ADMINISTRATION SPECIALIZATION</w:t>
      </w:r>
    </w:p>
    <w:p w:rsidR="008948F8" w:rsidRDefault="008948F8" w:rsidP="008948F8">
      <w:pPr>
        <w:rPr>
          <w:rFonts w:asciiTheme="majorHAnsi" w:hAnsiTheme="majorHAnsi" w:cs="Arial"/>
        </w:rPr>
      </w:pPr>
    </w:p>
    <w:p w:rsidR="008948F8" w:rsidRPr="002A0343" w:rsidRDefault="008948F8" w:rsidP="008948F8">
      <w:pPr>
        <w:rPr>
          <w:rFonts w:asciiTheme="majorHAnsi" w:hAnsiTheme="majorHAnsi" w:cs="Arial"/>
        </w:rPr>
      </w:pPr>
      <w:r>
        <w:rPr>
          <w:rFonts w:asciiTheme="majorHAnsi" w:hAnsiTheme="majorHAnsi" w:cs="Arial"/>
        </w:rPr>
        <w:t>The Program outcomes for Administration have just recently been developed.  The courses have not been offered since their development due to budget constraints.</w:t>
      </w:r>
    </w:p>
    <w:p w:rsidR="008948F8" w:rsidRPr="002A0343" w:rsidRDefault="008948F8" w:rsidP="008948F8">
      <w:pPr>
        <w:rPr>
          <w:rFonts w:asciiTheme="majorHAnsi" w:hAnsiTheme="majorHAnsi" w:cs="Arial"/>
        </w:rPr>
      </w:pPr>
    </w:p>
    <w:p w:rsidR="008948F8" w:rsidRPr="002A0343" w:rsidRDefault="008948F8" w:rsidP="008948F8">
      <w:pPr>
        <w:rPr>
          <w:rFonts w:asciiTheme="majorHAnsi" w:hAnsiTheme="majorHAnsi" w:cs="Arial"/>
        </w:rPr>
      </w:pPr>
      <w:r w:rsidRPr="002A0343">
        <w:rPr>
          <w:rFonts w:asciiTheme="majorHAnsi" w:hAnsiTheme="majorHAnsi" w:cs="Arial"/>
        </w:rPr>
        <w:t>To improve this we plan to develop on line courses for the Administration Specialization.  Currently the Department of Education has given a grant to CAP to design 3 Administration courses, 2 Infant/Toddler courses, and 2 Special Needs courses.  We will probably wait to see what they will require on those courses before developing our online courses.</w:t>
      </w:r>
    </w:p>
    <w:p w:rsidR="00397CE6" w:rsidRDefault="00397CE6" w:rsidP="00397CE6">
      <w:pPr>
        <w:autoSpaceDE w:val="0"/>
        <w:autoSpaceDN w:val="0"/>
        <w:adjustRightInd w:val="0"/>
        <w:rPr>
          <w:rFonts w:asciiTheme="majorHAnsi" w:hAnsiTheme="majorHAnsi" w:cs="MyriadPro-Regular"/>
        </w:rPr>
      </w:pPr>
    </w:p>
    <w:p w:rsidR="00397CE6" w:rsidRDefault="00397CE6" w:rsidP="00397CE6">
      <w:pPr>
        <w:autoSpaceDE w:val="0"/>
        <w:autoSpaceDN w:val="0"/>
        <w:adjustRightInd w:val="0"/>
        <w:rPr>
          <w:rFonts w:asciiTheme="majorHAnsi" w:hAnsiTheme="majorHAnsi" w:cs="MyriadPro-Regular"/>
        </w:rPr>
      </w:pPr>
    </w:p>
    <w:p w:rsidR="00747512" w:rsidRDefault="00747512" w:rsidP="00397CE6">
      <w:pPr>
        <w:rPr>
          <w:rFonts w:asciiTheme="majorHAnsi" w:hAnsiTheme="majorHAnsi" w:cs="Arial"/>
          <w:b/>
          <w:bCs/>
          <w:sz w:val="28"/>
          <w:szCs w:val="28"/>
        </w:rPr>
      </w:pPr>
    </w:p>
    <w:p w:rsidR="00747512" w:rsidRDefault="00747512" w:rsidP="00397CE6">
      <w:pPr>
        <w:rPr>
          <w:rFonts w:asciiTheme="majorHAnsi" w:hAnsiTheme="majorHAnsi" w:cs="Arial"/>
          <w:b/>
          <w:bCs/>
          <w:sz w:val="28"/>
          <w:szCs w:val="28"/>
        </w:rPr>
      </w:pPr>
    </w:p>
    <w:p w:rsidR="00397CE6" w:rsidRPr="002A0343" w:rsidRDefault="00397CE6" w:rsidP="00397CE6">
      <w:pPr>
        <w:rPr>
          <w:rFonts w:asciiTheme="majorHAnsi" w:hAnsiTheme="majorHAnsi" w:cs="Arial"/>
        </w:rPr>
      </w:pPr>
      <w:r w:rsidRPr="002A0343">
        <w:rPr>
          <w:rFonts w:asciiTheme="majorHAnsi" w:hAnsiTheme="majorHAnsi" w:cs="Arial"/>
          <w:b/>
          <w:bCs/>
          <w:sz w:val="28"/>
          <w:szCs w:val="28"/>
        </w:rPr>
        <w:lastRenderedPageBreak/>
        <w:t xml:space="preserve">CHILD DEVELOPMENT </w:t>
      </w:r>
      <w:r>
        <w:rPr>
          <w:rFonts w:asciiTheme="majorHAnsi" w:hAnsiTheme="majorHAnsi" w:cs="Arial"/>
          <w:b/>
          <w:bCs/>
          <w:sz w:val="28"/>
          <w:szCs w:val="28"/>
        </w:rPr>
        <w:t>INFANT/TODDLER</w:t>
      </w:r>
      <w:r w:rsidRPr="002A0343">
        <w:rPr>
          <w:rFonts w:asciiTheme="majorHAnsi" w:hAnsiTheme="majorHAnsi" w:cs="Arial"/>
          <w:b/>
          <w:bCs/>
          <w:sz w:val="28"/>
          <w:szCs w:val="28"/>
        </w:rPr>
        <w:t xml:space="preserve"> SPECIALIZATION</w:t>
      </w:r>
    </w:p>
    <w:p w:rsidR="00397CE6" w:rsidRDefault="00397CE6" w:rsidP="00397CE6">
      <w:pPr>
        <w:rPr>
          <w:rFonts w:asciiTheme="majorHAnsi" w:hAnsiTheme="majorHAnsi" w:cs="Arial"/>
        </w:rPr>
      </w:pPr>
    </w:p>
    <w:p w:rsidR="00397CE6" w:rsidRDefault="00397CE6" w:rsidP="00397CE6">
      <w:pPr>
        <w:autoSpaceDE w:val="0"/>
        <w:autoSpaceDN w:val="0"/>
        <w:adjustRightInd w:val="0"/>
        <w:rPr>
          <w:rFonts w:asciiTheme="majorHAnsi" w:hAnsiTheme="majorHAnsi" w:cs="Arial"/>
        </w:rPr>
      </w:pPr>
      <w:r>
        <w:rPr>
          <w:rFonts w:asciiTheme="majorHAnsi" w:hAnsiTheme="majorHAnsi" w:cs="Arial"/>
        </w:rPr>
        <w:t>The Program outcomes for Infant/toddler have just recently been developed.  The courses have not been offered since their development due to budget constraints.</w:t>
      </w:r>
    </w:p>
    <w:p w:rsidR="00397CE6" w:rsidRDefault="00397CE6" w:rsidP="00397CE6">
      <w:pPr>
        <w:autoSpaceDE w:val="0"/>
        <w:autoSpaceDN w:val="0"/>
        <w:adjustRightInd w:val="0"/>
        <w:rPr>
          <w:rFonts w:asciiTheme="majorHAnsi" w:hAnsiTheme="majorHAnsi" w:cs="Arial"/>
        </w:rPr>
      </w:pPr>
    </w:p>
    <w:p w:rsidR="00397CE6" w:rsidRDefault="00397CE6" w:rsidP="00397CE6">
      <w:pPr>
        <w:autoSpaceDE w:val="0"/>
        <w:autoSpaceDN w:val="0"/>
        <w:adjustRightInd w:val="0"/>
        <w:rPr>
          <w:rFonts w:asciiTheme="majorHAnsi" w:hAnsiTheme="majorHAnsi" w:cs="Arial"/>
        </w:rPr>
      </w:pPr>
    </w:p>
    <w:p w:rsidR="00397CE6" w:rsidRPr="002A0343" w:rsidRDefault="008948F8" w:rsidP="00397CE6">
      <w:pPr>
        <w:rPr>
          <w:rFonts w:asciiTheme="majorHAnsi" w:hAnsiTheme="majorHAnsi" w:cs="Arial"/>
        </w:rPr>
      </w:pPr>
      <w:r w:rsidRPr="002A0343">
        <w:rPr>
          <w:rFonts w:asciiTheme="majorHAnsi" w:hAnsiTheme="majorHAnsi" w:cs="MyriadPro-Regular"/>
        </w:rPr>
        <w:tab/>
      </w:r>
      <w:r w:rsidR="00397CE6" w:rsidRPr="002A0343">
        <w:rPr>
          <w:rFonts w:asciiTheme="majorHAnsi" w:hAnsiTheme="majorHAnsi" w:cs="Arial"/>
          <w:b/>
          <w:bCs/>
          <w:sz w:val="28"/>
          <w:szCs w:val="28"/>
        </w:rPr>
        <w:t xml:space="preserve">CHILD DEVELOPMENT </w:t>
      </w:r>
      <w:r w:rsidR="00397CE6">
        <w:rPr>
          <w:rFonts w:asciiTheme="majorHAnsi" w:hAnsiTheme="majorHAnsi" w:cs="Arial"/>
          <w:b/>
          <w:bCs/>
          <w:sz w:val="28"/>
          <w:szCs w:val="28"/>
        </w:rPr>
        <w:t>SCHOOL-AGE</w:t>
      </w:r>
      <w:r w:rsidR="00397CE6" w:rsidRPr="002A0343">
        <w:rPr>
          <w:rFonts w:asciiTheme="majorHAnsi" w:hAnsiTheme="majorHAnsi" w:cs="Arial"/>
          <w:b/>
          <w:bCs/>
          <w:sz w:val="28"/>
          <w:szCs w:val="28"/>
        </w:rPr>
        <w:t xml:space="preserve"> SPECIALIZATION</w:t>
      </w:r>
    </w:p>
    <w:p w:rsidR="00A719C3" w:rsidRDefault="00397CE6" w:rsidP="00397CE6">
      <w:pPr>
        <w:autoSpaceDE w:val="0"/>
        <w:autoSpaceDN w:val="0"/>
        <w:adjustRightInd w:val="0"/>
        <w:rPr>
          <w:b/>
        </w:rPr>
      </w:pPr>
      <w:r>
        <w:rPr>
          <w:rFonts w:asciiTheme="majorHAnsi" w:hAnsiTheme="majorHAnsi" w:cs="Arial"/>
        </w:rPr>
        <w:t xml:space="preserve">The Program outcomes for </w:t>
      </w:r>
      <w:r w:rsidR="009E668B">
        <w:rPr>
          <w:rFonts w:asciiTheme="majorHAnsi" w:hAnsiTheme="majorHAnsi" w:cs="Arial"/>
        </w:rPr>
        <w:t>School-Age</w:t>
      </w:r>
      <w:r>
        <w:rPr>
          <w:rFonts w:asciiTheme="majorHAnsi" w:hAnsiTheme="majorHAnsi" w:cs="Arial"/>
        </w:rPr>
        <w:t xml:space="preserve"> have just recently been developed.  The courses have not been offered since their development due to budget constraints</w:t>
      </w:r>
      <w:r w:rsidR="009E668B">
        <w:rPr>
          <w:rFonts w:asciiTheme="majorHAnsi" w:hAnsiTheme="majorHAnsi" w:cs="Arial"/>
        </w:rPr>
        <w:t>.</w:t>
      </w:r>
      <w:r>
        <w:rPr>
          <w:b/>
        </w:rPr>
        <w:t xml:space="preserve"> </w:t>
      </w:r>
      <w:r w:rsidR="00A719C3">
        <w:rPr>
          <w:b/>
        </w:rPr>
        <w:br w:type="page"/>
      </w:r>
    </w:p>
    <w:p w:rsidR="00A719C3" w:rsidRPr="00BE68B6" w:rsidRDefault="00082E1F" w:rsidP="00A719C3">
      <w:pPr>
        <w:rPr>
          <w:sz w:val="28"/>
          <w:szCs w:val="28"/>
        </w:rPr>
      </w:pPr>
      <w:r w:rsidRPr="00082E1F">
        <w:rPr>
          <w:b/>
          <w:noProof/>
          <w:sz w:val="28"/>
          <w:szCs w:val="28"/>
        </w:rPr>
        <w:lastRenderedPageBreak/>
        <w:pict>
          <v:shapetype id="_x0000_t202" coordsize="21600,21600" o:spt="202" path="m,l,21600r21600,l21600,xe">
            <v:stroke joinstyle="miter"/>
            <v:path gradientshapeok="t" o:connecttype="rect"/>
          </v:shapetype>
          <v:shape id="Text Box 1" o:spid="_x0000_s1026" type="#_x0000_t202" style="position:absolute;margin-left:0;margin-top:26.95pt;width:621pt;height:152.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" fillcolor="white [3201]" strokecolor="black [3200]" strokeweight="2pt">
            <v:path arrowok="t"/>
            <v:textbox>
              <w:txbxContent>
                <w:p w:rsidR="00C06B87" w:rsidRDefault="00C06B87" w:rsidP="00A719C3">
                  <w:r>
                    <w:t>Move some courses on line.</w:t>
                  </w:r>
                </w:p>
                <w:p w:rsidR="00C06B87" w:rsidRDefault="00C06B87" w:rsidP="00A719C3"/>
                <w:p w:rsidR="00C06B87" w:rsidRDefault="00C06B87" w:rsidP="00A719C3">
                  <w:r>
                    <w:t>Increase our staff in lab schools.</w:t>
                  </w:r>
                </w:p>
                <w:p w:rsidR="00C06B87" w:rsidRDefault="00C06B87" w:rsidP="00A719C3"/>
                <w:p w:rsidR="00C06B87" w:rsidRDefault="00C06B87" w:rsidP="00A719C3">
                  <w:r>
                    <w:t>Move our secretarial position back to full time.</w:t>
                  </w:r>
                </w:p>
                <w:p w:rsidR="00C06B87" w:rsidRDefault="00C06B87" w:rsidP="00A719C3"/>
                <w:p w:rsidR="00C06B87" w:rsidRDefault="00C06B87" w:rsidP="00A719C3">
                  <w:r>
                    <w:t>Constantly offer the specialization programs to provide students ability to work in those areas.</w:t>
                  </w:r>
                </w:p>
                <w:p w:rsidR="00C06B87" w:rsidRDefault="00C06B87" w:rsidP="00A719C3"/>
                <w:p w:rsidR="00C06B87" w:rsidRDefault="00C06B87" w:rsidP="00A719C3">
                  <w:r>
                    <w:t>Upon completion of the CAP Expansion; bring our course work in alignment, add early childhood specialization program, and align.</w:t>
                  </w:r>
                </w:p>
              </w:txbxContent>
            </v:textbox>
            <w10:wrap type="square"/>
          </v:shape>
        </w:pict>
      </w:r>
      <w:r w:rsidR="00A719C3" w:rsidRPr="00BE68B6">
        <w:rPr>
          <w:b/>
          <w:sz w:val="28"/>
          <w:szCs w:val="28"/>
        </w:rPr>
        <w:t>Future Goals of Program</w:t>
      </w:r>
    </w:p>
    <w:p w:rsidR="00A719C3" w:rsidRDefault="00A719C3" w:rsidP="00A719C3"/>
    <w:p w:rsidR="00A719C3" w:rsidRPr="009E668B" w:rsidRDefault="00A719C3" w:rsidP="00A719C3">
      <w:pPr>
        <w:rPr>
          <w:b/>
          <w:sz w:val="28"/>
          <w:szCs w:val="28"/>
        </w:rPr>
      </w:pPr>
      <w:r w:rsidRPr="009E668B">
        <w:rPr>
          <w:b/>
          <w:sz w:val="28"/>
          <w:szCs w:val="28"/>
        </w:rPr>
        <w:t>Resource requests from annual program review</w:t>
      </w:r>
    </w:p>
    <w:p w:rsidR="00A719C3" w:rsidRDefault="00A719C3" w:rsidP="009E668B">
      <w:pPr>
        <w:jc w:val="both"/>
      </w:pPr>
    </w:p>
    <w:p w:rsidR="00C06B87" w:rsidRPr="00C06B87" w:rsidRDefault="00C06B87" w:rsidP="009E668B">
      <w:pPr>
        <w:jc w:val="both"/>
        <w:rPr>
          <w:b/>
          <w:sz w:val="28"/>
          <w:szCs w:val="28"/>
          <w:u w:val="single"/>
        </w:rPr>
      </w:pPr>
      <w:r w:rsidRPr="00C06B87">
        <w:rPr>
          <w:b/>
          <w:sz w:val="28"/>
          <w:szCs w:val="28"/>
          <w:u w:val="single"/>
        </w:rPr>
        <w:t>Staff</w:t>
      </w:r>
    </w:p>
    <w:p w:rsidR="00C06B87" w:rsidRPr="00C06B87" w:rsidRDefault="00C06B87" w:rsidP="009E668B">
      <w:pPr>
        <w:jc w:val="both"/>
        <w:rPr>
          <w:b/>
        </w:rPr>
      </w:pPr>
      <w:r w:rsidRPr="00C06B87">
        <w:rPr>
          <w:b/>
        </w:rPr>
        <w:t>Additional Full time Staff Secretary II</w:t>
      </w:r>
    </w:p>
    <w:p w:rsidR="009E668B" w:rsidRDefault="009E668B" w:rsidP="009E668B">
      <w:pPr>
        <w:jc w:val="both"/>
      </w:pPr>
      <w:r>
        <w:t xml:space="preserve">Due to the many contracts we hold and the amount of students that participate in our various programs the Department needs 2 full time secretaries.  Currently one of the secretaries was moved to part time because the District pulled the funds supporting 50% of the full time position.  </w:t>
      </w:r>
      <w:r w:rsidR="00C06B87">
        <w:t xml:space="preserve">The District needs to fund the position.  </w:t>
      </w:r>
    </w:p>
    <w:p w:rsidR="009E668B" w:rsidRDefault="009E668B" w:rsidP="009E668B">
      <w:pPr>
        <w:jc w:val="both"/>
      </w:pPr>
    </w:p>
    <w:p w:rsidR="00C06B87" w:rsidRDefault="00C06B87" w:rsidP="009E668B">
      <w:pPr>
        <w:jc w:val="both"/>
        <w:rPr>
          <w:b/>
        </w:rPr>
      </w:pPr>
      <w:r>
        <w:rPr>
          <w:b/>
        </w:rPr>
        <w:t>Preschool Teachers</w:t>
      </w:r>
    </w:p>
    <w:p w:rsidR="00C06B87" w:rsidRPr="00C06B87" w:rsidRDefault="00C06B87" w:rsidP="009E668B">
      <w:pPr>
        <w:jc w:val="both"/>
      </w:pPr>
      <w:r>
        <w:t xml:space="preserve">Replace the two teacher positions and 50% of </w:t>
      </w:r>
      <w:r w:rsidRPr="00C06B87">
        <w:rPr>
          <w:u w:val="single"/>
        </w:rPr>
        <w:t>all</w:t>
      </w:r>
      <w:r>
        <w:rPr>
          <w:u w:val="single"/>
        </w:rPr>
        <w:t xml:space="preserve"> </w:t>
      </w:r>
      <w:r>
        <w:t>Preschool and Infant/Toddler teachers be paid for by District</w:t>
      </w:r>
    </w:p>
    <w:p w:rsidR="00E3532A" w:rsidRDefault="009E668B" w:rsidP="009E668B">
      <w:pPr>
        <w:jc w:val="both"/>
      </w:pPr>
      <w:r>
        <w:t>As illustrated by the chart showing the numbers of students using the Preschool and Infant/Toddler centers a portion of the teacher salaries should be paid by the district.</w:t>
      </w:r>
      <w:r w:rsidR="00E3532A">
        <w:t xml:space="preserve">  We have had to cut staff because of budget cuts making it more difficult to assist students.</w:t>
      </w:r>
    </w:p>
    <w:p w:rsidR="00E3532A" w:rsidRDefault="00E3532A" w:rsidP="009E668B">
      <w:pPr>
        <w:jc w:val="both"/>
      </w:pPr>
    </w:p>
    <w:p w:rsidR="00C06B87" w:rsidRDefault="00C06B87" w:rsidP="009E668B">
      <w:pPr>
        <w:jc w:val="both"/>
        <w:rPr>
          <w:b/>
          <w:sz w:val="28"/>
          <w:szCs w:val="28"/>
          <w:u w:val="single"/>
        </w:rPr>
      </w:pPr>
      <w:r w:rsidRPr="00C06B87">
        <w:rPr>
          <w:b/>
          <w:sz w:val="28"/>
          <w:szCs w:val="28"/>
          <w:u w:val="single"/>
        </w:rPr>
        <w:t>Technology</w:t>
      </w:r>
    </w:p>
    <w:p w:rsidR="00C06B87" w:rsidRDefault="00C06B87" w:rsidP="009E668B">
      <w:pPr>
        <w:jc w:val="both"/>
      </w:pPr>
    </w:p>
    <w:p w:rsidR="00C06B87" w:rsidRPr="00C06B87" w:rsidRDefault="00C06B87" w:rsidP="009E668B">
      <w:pPr>
        <w:jc w:val="both"/>
        <w:rPr>
          <w:b/>
        </w:rPr>
      </w:pPr>
      <w:r>
        <w:rPr>
          <w:b/>
        </w:rPr>
        <w:t>On-line Course Assistance</w:t>
      </w:r>
    </w:p>
    <w:p w:rsidR="00E3532A" w:rsidRDefault="00E3532A" w:rsidP="009E668B">
      <w:pPr>
        <w:jc w:val="both"/>
      </w:pPr>
      <w:r>
        <w:t>CFCS would like to move some of our courses on line.  We would like assistance in doing so.</w:t>
      </w:r>
    </w:p>
    <w:p w:rsidR="00C06B87" w:rsidRDefault="00C06B87" w:rsidP="009E668B">
      <w:pPr>
        <w:jc w:val="both"/>
      </w:pPr>
    </w:p>
    <w:p w:rsidR="00C06B87" w:rsidRPr="00C06B87" w:rsidRDefault="00C06B87" w:rsidP="009E668B">
      <w:pPr>
        <w:jc w:val="both"/>
        <w:rPr>
          <w:b/>
        </w:rPr>
      </w:pPr>
      <w:r>
        <w:rPr>
          <w:b/>
        </w:rPr>
        <w:lastRenderedPageBreak/>
        <w:t>Webpage</w:t>
      </w:r>
    </w:p>
    <w:p w:rsidR="00E3532A" w:rsidRDefault="00E3532A" w:rsidP="009E668B">
      <w:pPr>
        <w:jc w:val="both"/>
      </w:pPr>
    </w:p>
    <w:p w:rsidR="009E668B" w:rsidRDefault="00E3532A" w:rsidP="009E668B">
      <w:pPr>
        <w:jc w:val="both"/>
      </w:pPr>
      <w:r>
        <w:t>The Department provides a great deal of resources and information to our students we would like our webpage to have links to them.  We would like to have assistance with our webpage.</w:t>
      </w:r>
      <w:r w:rsidR="009E668B">
        <w:t xml:space="preserve"> </w:t>
      </w:r>
    </w:p>
    <w:p w:rsidR="00A719C3" w:rsidRDefault="00A719C3" w:rsidP="00A719C3">
      <w:pPr>
        <w:pStyle w:val="ListParagraph"/>
      </w:pPr>
    </w:p>
    <w:p w:rsidR="00A719C3" w:rsidRDefault="00A719C3" w:rsidP="00A719C3"/>
    <w:p w:rsidR="00A719C3" w:rsidRDefault="00C06B87" w:rsidP="00A719C3">
      <w:pPr>
        <w:rPr>
          <w:b/>
          <w:sz w:val="28"/>
          <w:szCs w:val="28"/>
          <w:u w:val="single"/>
        </w:rPr>
      </w:pPr>
      <w:r w:rsidRPr="00C06B87">
        <w:rPr>
          <w:b/>
          <w:sz w:val="28"/>
          <w:szCs w:val="28"/>
          <w:u w:val="single"/>
        </w:rPr>
        <w:t>Facilities</w:t>
      </w:r>
    </w:p>
    <w:p w:rsidR="00C06B87" w:rsidRDefault="00C06B87" w:rsidP="00A719C3">
      <w:pPr>
        <w:rPr>
          <w:b/>
        </w:rPr>
      </w:pPr>
    </w:p>
    <w:p w:rsidR="00C06B87" w:rsidRDefault="00C06B87" w:rsidP="00A719C3">
      <w:pPr>
        <w:rPr>
          <w:b/>
        </w:rPr>
      </w:pPr>
      <w:r>
        <w:rPr>
          <w:b/>
        </w:rPr>
        <w:t>Classrooms</w:t>
      </w:r>
    </w:p>
    <w:p w:rsidR="00C06B87" w:rsidRDefault="00C06B87" w:rsidP="00A719C3">
      <w:r>
        <w:t>The Department does not currently have a dedicated classroom.  We would like to have two classrooms that are specific to Child Development so that we can leave our equipment and materials in the classroom and set the environment up to illustrate developmentally appropriate design, work, and materials.  We would ask that one of the classrooms have a sink.</w:t>
      </w:r>
    </w:p>
    <w:p w:rsidR="00C06B87" w:rsidRDefault="00C06B87" w:rsidP="00A719C3"/>
    <w:p w:rsidR="00C06B87" w:rsidRDefault="00C06B87" w:rsidP="00A719C3"/>
    <w:p w:rsidR="00C06B87" w:rsidRDefault="00C06B87" w:rsidP="00A719C3">
      <w:pPr>
        <w:rPr>
          <w:b/>
          <w:sz w:val="28"/>
          <w:szCs w:val="28"/>
          <w:u w:val="single"/>
        </w:rPr>
      </w:pPr>
      <w:r w:rsidRPr="00C06B87">
        <w:rPr>
          <w:b/>
          <w:sz w:val="28"/>
          <w:szCs w:val="28"/>
          <w:u w:val="single"/>
        </w:rPr>
        <w:t>Professional Development</w:t>
      </w:r>
    </w:p>
    <w:p w:rsidR="00C06B87" w:rsidRDefault="00C06B87" w:rsidP="00A719C3">
      <w:pPr>
        <w:rPr>
          <w:sz w:val="28"/>
          <w:szCs w:val="28"/>
        </w:rPr>
      </w:pPr>
    </w:p>
    <w:p w:rsidR="00C06B87" w:rsidRDefault="00C06B87" w:rsidP="00A719C3">
      <w:pPr>
        <w:rPr>
          <w:b/>
        </w:rPr>
      </w:pPr>
      <w:r>
        <w:rPr>
          <w:b/>
        </w:rPr>
        <w:t>Professional Development</w:t>
      </w:r>
    </w:p>
    <w:p w:rsidR="00C06B87" w:rsidRPr="00C06B87" w:rsidRDefault="00C06B87" w:rsidP="00A719C3">
      <w:r>
        <w:t xml:space="preserve">We would like to assure our </w:t>
      </w:r>
      <w:r w:rsidR="00DA5276">
        <w:t>faculty stays</w:t>
      </w:r>
      <w:r>
        <w:t xml:space="preserve"> up with the latest trends and information in the field.  We have been using Cal Perkins funds to assure this happens and would hope that that would continue and if those funds are not available then other District funds become available to do so.</w:t>
      </w:r>
    </w:p>
    <w:p w:rsidR="00A719C3" w:rsidRPr="00A719C3" w:rsidRDefault="00A719C3" w:rsidP="00A719C3">
      <w:pPr>
        <w:jc w:val="center"/>
        <w:rPr>
          <w:b/>
        </w:rPr>
      </w:pPr>
    </w:p>
    <w:sectPr w:rsidR="00A719C3" w:rsidRPr="00A719C3" w:rsidSect="009A5A3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yriadPr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3494"/>
    <w:multiLevelType w:val="hybridMultilevel"/>
    <w:tmpl w:val="B4C80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B65A3"/>
    <w:multiLevelType w:val="hybridMultilevel"/>
    <w:tmpl w:val="C65AF6D6"/>
    <w:lvl w:ilvl="0" w:tplc="D7A6A48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5F702523"/>
    <w:multiLevelType w:val="hybridMultilevel"/>
    <w:tmpl w:val="891C60B2"/>
    <w:lvl w:ilvl="0" w:tplc="A41EB9C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581CE4"/>
    <w:multiLevelType w:val="hybridMultilevel"/>
    <w:tmpl w:val="2E26EC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B24C11"/>
    <w:multiLevelType w:val="hybridMultilevel"/>
    <w:tmpl w:val="B2CAA6F2"/>
    <w:lvl w:ilvl="0" w:tplc="46DCEC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5A3B"/>
    <w:rsid w:val="00023E7F"/>
    <w:rsid w:val="000428DB"/>
    <w:rsid w:val="00080108"/>
    <w:rsid w:val="00082E1F"/>
    <w:rsid w:val="000960DD"/>
    <w:rsid w:val="00096FD3"/>
    <w:rsid w:val="000E72F1"/>
    <w:rsid w:val="00133265"/>
    <w:rsid w:val="00224ED2"/>
    <w:rsid w:val="002A5489"/>
    <w:rsid w:val="00306742"/>
    <w:rsid w:val="00397CE6"/>
    <w:rsid w:val="003D5251"/>
    <w:rsid w:val="0042536A"/>
    <w:rsid w:val="00440C66"/>
    <w:rsid w:val="004F164A"/>
    <w:rsid w:val="005634B9"/>
    <w:rsid w:val="0058710F"/>
    <w:rsid w:val="00715970"/>
    <w:rsid w:val="00747512"/>
    <w:rsid w:val="0085424D"/>
    <w:rsid w:val="00885277"/>
    <w:rsid w:val="008948F8"/>
    <w:rsid w:val="00946D28"/>
    <w:rsid w:val="00985E02"/>
    <w:rsid w:val="009A5A3B"/>
    <w:rsid w:val="009E668B"/>
    <w:rsid w:val="00A010F2"/>
    <w:rsid w:val="00A26A3E"/>
    <w:rsid w:val="00A719C3"/>
    <w:rsid w:val="00AB408A"/>
    <w:rsid w:val="00B44146"/>
    <w:rsid w:val="00BE68B6"/>
    <w:rsid w:val="00C06B87"/>
    <w:rsid w:val="00C11062"/>
    <w:rsid w:val="00C2431D"/>
    <w:rsid w:val="00C71998"/>
    <w:rsid w:val="00CA152F"/>
    <w:rsid w:val="00CC718E"/>
    <w:rsid w:val="00CD49D0"/>
    <w:rsid w:val="00CD5306"/>
    <w:rsid w:val="00CF57DE"/>
    <w:rsid w:val="00D06478"/>
    <w:rsid w:val="00D7487B"/>
    <w:rsid w:val="00DA4D3F"/>
    <w:rsid w:val="00DA5276"/>
    <w:rsid w:val="00E3532A"/>
    <w:rsid w:val="00E42BD7"/>
    <w:rsid w:val="00E537D1"/>
    <w:rsid w:val="00E920EB"/>
    <w:rsid w:val="00EA174C"/>
    <w:rsid w:val="00F458E3"/>
    <w:rsid w:val="00F676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3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A3B"/>
    <w:pPr>
      <w:spacing w:after="0" w:line="240" w:lineRule="auto"/>
    </w:pPr>
  </w:style>
  <w:style w:type="paragraph" w:styleId="BalloonText">
    <w:name w:val="Balloon Text"/>
    <w:basedOn w:val="Normal"/>
    <w:link w:val="BalloonTextChar"/>
    <w:uiPriority w:val="99"/>
    <w:semiHidden/>
    <w:unhideWhenUsed/>
    <w:rsid w:val="009A5A3B"/>
    <w:rPr>
      <w:rFonts w:ascii="Tahoma" w:hAnsi="Tahoma" w:cs="Tahoma"/>
      <w:sz w:val="16"/>
      <w:szCs w:val="16"/>
    </w:rPr>
  </w:style>
  <w:style w:type="character" w:customStyle="1" w:styleId="BalloonTextChar">
    <w:name w:val="Balloon Text Char"/>
    <w:basedOn w:val="DefaultParagraphFont"/>
    <w:link w:val="BalloonText"/>
    <w:uiPriority w:val="99"/>
    <w:semiHidden/>
    <w:rsid w:val="009A5A3B"/>
    <w:rPr>
      <w:rFonts w:ascii="Tahoma" w:hAnsi="Tahoma" w:cs="Tahoma"/>
      <w:sz w:val="16"/>
      <w:szCs w:val="16"/>
    </w:rPr>
  </w:style>
  <w:style w:type="table" w:styleId="TableGrid">
    <w:name w:val="Table Grid"/>
    <w:basedOn w:val="TableNormal"/>
    <w:uiPriority w:val="59"/>
    <w:rsid w:val="009A5A3B"/>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5A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3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A3B"/>
    <w:pPr>
      <w:spacing w:after="0" w:line="240" w:lineRule="auto"/>
    </w:pPr>
  </w:style>
  <w:style w:type="paragraph" w:styleId="BalloonText">
    <w:name w:val="Balloon Text"/>
    <w:basedOn w:val="Normal"/>
    <w:link w:val="BalloonTextChar"/>
    <w:uiPriority w:val="99"/>
    <w:semiHidden/>
    <w:unhideWhenUsed/>
    <w:rsid w:val="009A5A3B"/>
    <w:rPr>
      <w:rFonts w:ascii="Tahoma" w:hAnsi="Tahoma" w:cs="Tahoma"/>
      <w:sz w:val="16"/>
      <w:szCs w:val="16"/>
    </w:rPr>
  </w:style>
  <w:style w:type="character" w:customStyle="1" w:styleId="BalloonTextChar">
    <w:name w:val="Balloon Text Char"/>
    <w:basedOn w:val="DefaultParagraphFont"/>
    <w:link w:val="BalloonText"/>
    <w:uiPriority w:val="99"/>
    <w:semiHidden/>
    <w:rsid w:val="009A5A3B"/>
    <w:rPr>
      <w:rFonts w:ascii="Tahoma" w:hAnsi="Tahoma" w:cs="Tahoma"/>
      <w:sz w:val="16"/>
      <w:szCs w:val="16"/>
    </w:rPr>
  </w:style>
  <w:style w:type="table" w:styleId="TableGrid">
    <w:name w:val="Table Grid"/>
    <w:basedOn w:val="TableNormal"/>
    <w:uiPriority w:val="59"/>
    <w:rsid w:val="009A5A3B"/>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5A3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3380</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Imperial Valley College</Company>
  <LinksUpToDate>false</LinksUpToDate>
  <CharactersWithSpaces>22607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Nelipovich</dc:creator>
  <cp:lastModifiedBy>Becky Green</cp:lastModifiedBy>
  <cp:revision>3</cp:revision>
  <cp:lastPrinted>2013-02-14T20:26:00Z</cp:lastPrinted>
  <dcterms:created xsi:type="dcterms:W3CDTF">2013-02-15T17:15:00Z</dcterms:created>
  <dcterms:modified xsi:type="dcterms:W3CDTF">2013-02-15T17:28:00Z</dcterms:modified>
</cp:coreProperties>
</file>