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9B" w:rsidRPr="004B0891" w:rsidRDefault="002D7734" w:rsidP="009F2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.2pt;margin-top:-23.55pt;width:129.95pt;height:93pt;z-index:251658240;mso-width-relative:margin;mso-height-relative:margin" stroked="f">
            <v:textbox style="mso-next-textbox:#_x0000_s1026">
              <w:txbxContent>
                <w:p w:rsidR="004B0891" w:rsidRDefault="004B0891" w:rsidP="004B0891">
                  <w:r>
                    <w:rPr>
                      <w:noProof/>
                    </w:rPr>
                    <w:drawing>
                      <wp:inline distT="0" distB="0" distL="0" distR="0">
                        <wp:extent cx="1447800" cy="1026541"/>
                        <wp:effectExtent l="19050" t="0" r="0" b="0"/>
                        <wp:docPr id="1" name="Picture 1" descr="C:\Documents and Settings\Patricia Robles\My Documents\Advertising\IVC 50th Anniversary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Patricia Robles\My Documents\Advertising\IVC 50th Anniversary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493" cy="10277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172ED" w:rsidRPr="004B0891">
        <w:rPr>
          <w:rFonts w:ascii="Times New Roman" w:hAnsi="Times New Roman" w:cs="Times New Roman"/>
          <w:sz w:val="24"/>
          <w:szCs w:val="24"/>
        </w:rPr>
        <w:t>Imperial Valley College</w:t>
      </w:r>
    </w:p>
    <w:p w:rsidR="00F172ED" w:rsidRDefault="00F172ED" w:rsidP="009F2BBE">
      <w:pPr>
        <w:jc w:val="center"/>
        <w:rPr>
          <w:rFonts w:ascii="Plump MT" w:hAnsi="Plump MT"/>
          <w:sz w:val="24"/>
          <w:szCs w:val="24"/>
        </w:rPr>
      </w:pPr>
      <w:r w:rsidRPr="008E6925">
        <w:rPr>
          <w:rFonts w:ascii="Plump MT" w:hAnsi="Plump MT"/>
          <w:sz w:val="24"/>
          <w:szCs w:val="24"/>
        </w:rPr>
        <w:t>ECONOMIC AND WORKFORCE DEVELOPMENT</w:t>
      </w:r>
    </w:p>
    <w:p w:rsidR="004B0891" w:rsidRDefault="004B0891" w:rsidP="009F2BBE">
      <w:pPr>
        <w:jc w:val="center"/>
        <w:rPr>
          <w:rFonts w:ascii="Plump MT" w:hAnsi="Plump MT"/>
          <w:sz w:val="24"/>
          <w:szCs w:val="24"/>
        </w:rPr>
      </w:pPr>
    </w:p>
    <w:p w:rsidR="004B0891" w:rsidRDefault="004B0891" w:rsidP="009F2BBE">
      <w:pPr>
        <w:jc w:val="center"/>
        <w:rPr>
          <w:rFonts w:ascii="Plump MT" w:hAnsi="Plump MT"/>
          <w:sz w:val="24"/>
          <w:szCs w:val="24"/>
        </w:rPr>
      </w:pPr>
      <w:proofErr w:type="spellStart"/>
      <w:proofErr w:type="gramStart"/>
      <w:r>
        <w:rPr>
          <w:rFonts w:ascii="Plump MT" w:hAnsi="Plump MT"/>
          <w:sz w:val="24"/>
          <w:szCs w:val="24"/>
        </w:rPr>
        <w:t>Wia</w:t>
      </w:r>
      <w:proofErr w:type="spellEnd"/>
      <w:proofErr w:type="gramEnd"/>
      <w:r>
        <w:rPr>
          <w:rFonts w:ascii="Plump MT" w:hAnsi="Plump MT"/>
          <w:sz w:val="24"/>
          <w:szCs w:val="24"/>
        </w:rPr>
        <w:t xml:space="preserve"> grants meeting</w:t>
      </w:r>
    </w:p>
    <w:p w:rsidR="004B0891" w:rsidRPr="004B0891" w:rsidRDefault="004B0891" w:rsidP="009F2B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2ED" w:rsidRPr="004B0891" w:rsidRDefault="00B12D4B" w:rsidP="009F2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891">
        <w:rPr>
          <w:rFonts w:ascii="Times New Roman" w:hAnsi="Times New Roman" w:cs="Times New Roman"/>
          <w:sz w:val="24"/>
          <w:szCs w:val="24"/>
        </w:rPr>
        <w:t>Wednesday</w:t>
      </w:r>
      <w:r w:rsidR="000913E6" w:rsidRPr="004B0891">
        <w:rPr>
          <w:rFonts w:ascii="Times New Roman" w:hAnsi="Times New Roman" w:cs="Times New Roman"/>
          <w:sz w:val="24"/>
          <w:szCs w:val="24"/>
        </w:rPr>
        <w:t xml:space="preserve">, February </w:t>
      </w:r>
      <w:r w:rsidRPr="004B0891">
        <w:rPr>
          <w:rFonts w:ascii="Times New Roman" w:hAnsi="Times New Roman" w:cs="Times New Roman"/>
          <w:sz w:val="24"/>
          <w:szCs w:val="24"/>
        </w:rPr>
        <w:t>3</w:t>
      </w:r>
      <w:r w:rsidR="00F172ED" w:rsidRPr="004B0891">
        <w:rPr>
          <w:rFonts w:ascii="Times New Roman" w:hAnsi="Times New Roman" w:cs="Times New Roman"/>
          <w:sz w:val="24"/>
          <w:szCs w:val="24"/>
        </w:rPr>
        <w:t>, 2010</w:t>
      </w:r>
    </w:p>
    <w:p w:rsidR="00F172ED" w:rsidRPr="004B0891" w:rsidRDefault="00B12D4B" w:rsidP="009F2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891">
        <w:rPr>
          <w:rFonts w:ascii="Times New Roman" w:hAnsi="Times New Roman" w:cs="Times New Roman"/>
          <w:sz w:val="24"/>
          <w:szCs w:val="24"/>
        </w:rPr>
        <w:t>2</w:t>
      </w:r>
      <w:r w:rsidR="000913E6" w:rsidRPr="004B0891">
        <w:rPr>
          <w:rFonts w:ascii="Times New Roman" w:hAnsi="Times New Roman" w:cs="Times New Roman"/>
          <w:sz w:val="24"/>
          <w:szCs w:val="24"/>
        </w:rPr>
        <w:t xml:space="preserve">:00 </w:t>
      </w:r>
      <w:r w:rsidRPr="004B0891">
        <w:rPr>
          <w:rFonts w:ascii="Times New Roman" w:hAnsi="Times New Roman" w:cs="Times New Roman"/>
          <w:sz w:val="24"/>
          <w:szCs w:val="24"/>
        </w:rPr>
        <w:t>P</w:t>
      </w:r>
      <w:r w:rsidR="00F172ED" w:rsidRPr="004B0891">
        <w:rPr>
          <w:rFonts w:ascii="Times New Roman" w:hAnsi="Times New Roman" w:cs="Times New Roman"/>
          <w:sz w:val="24"/>
          <w:szCs w:val="24"/>
        </w:rPr>
        <w:t xml:space="preserve">M, </w:t>
      </w:r>
      <w:r w:rsidR="00335822" w:rsidRPr="004B0891">
        <w:rPr>
          <w:rFonts w:ascii="Times New Roman" w:hAnsi="Times New Roman" w:cs="Times New Roman"/>
          <w:sz w:val="24"/>
          <w:szCs w:val="24"/>
        </w:rPr>
        <w:t>Instructional Conference Room</w:t>
      </w:r>
    </w:p>
    <w:p w:rsidR="00F172ED" w:rsidRPr="004B0891" w:rsidRDefault="00F172ED" w:rsidP="009F2BB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18" w:type="dxa"/>
        <w:tblLook w:val="04A0"/>
      </w:tblPr>
      <w:tblGrid>
        <w:gridCol w:w="5940"/>
      </w:tblGrid>
      <w:tr w:rsidR="001E68B2" w:rsidRPr="004B0891" w:rsidTr="00A9320F">
        <w:tc>
          <w:tcPr>
            <w:tcW w:w="5940" w:type="dxa"/>
          </w:tcPr>
          <w:p w:rsidR="001E68B2" w:rsidRPr="004B0891" w:rsidRDefault="001E68B2" w:rsidP="009F2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08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Present:</w:t>
            </w:r>
          </w:p>
          <w:p w:rsidR="001E68B2" w:rsidRPr="004B0891" w:rsidRDefault="001E68B2" w:rsidP="009F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91">
              <w:rPr>
                <w:rFonts w:ascii="Times New Roman" w:hAnsi="Times New Roman" w:cs="Times New Roman"/>
                <w:sz w:val="24"/>
                <w:szCs w:val="24"/>
              </w:rPr>
              <w:t xml:space="preserve">Efrain Silva, </w:t>
            </w:r>
            <w:r w:rsidR="00A9320F" w:rsidRPr="004B0891">
              <w:rPr>
                <w:rFonts w:ascii="Times New Roman" w:hAnsi="Times New Roman" w:cs="Times New Roman"/>
                <w:sz w:val="24"/>
                <w:szCs w:val="24"/>
              </w:rPr>
              <w:t xml:space="preserve">Economic and Workforce, </w:t>
            </w:r>
            <w:r w:rsidRPr="004B0891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  <w:p w:rsidR="001E68B2" w:rsidRPr="004B0891" w:rsidRDefault="001E68B2" w:rsidP="009F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91">
              <w:rPr>
                <w:rFonts w:ascii="Times New Roman" w:hAnsi="Times New Roman" w:cs="Times New Roman"/>
                <w:sz w:val="24"/>
                <w:szCs w:val="24"/>
              </w:rPr>
              <w:t xml:space="preserve">Patricia Robles, </w:t>
            </w:r>
            <w:r w:rsidR="00A9320F" w:rsidRPr="004B0891">
              <w:rPr>
                <w:rFonts w:ascii="Times New Roman" w:hAnsi="Times New Roman" w:cs="Times New Roman"/>
                <w:sz w:val="24"/>
                <w:szCs w:val="24"/>
              </w:rPr>
              <w:t xml:space="preserve">Economic and Workforce, </w:t>
            </w:r>
            <w:r w:rsidRPr="004B0891">
              <w:rPr>
                <w:rFonts w:ascii="Times New Roman" w:hAnsi="Times New Roman" w:cs="Times New Roman"/>
                <w:sz w:val="24"/>
                <w:szCs w:val="24"/>
              </w:rPr>
              <w:t>Recorder</w:t>
            </w:r>
          </w:p>
          <w:p w:rsidR="008E34A5" w:rsidRPr="004B0891" w:rsidRDefault="008E34A5" w:rsidP="008E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91">
              <w:rPr>
                <w:rFonts w:ascii="Times New Roman" w:hAnsi="Times New Roman" w:cs="Times New Roman"/>
                <w:sz w:val="24"/>
                <w:szCs w:val="24"/>
              </w:rPr>
              <w:t>Vicky Figueroa, Economic and Workforce</w:t>
            </w:r>
          </w:p>
          <w:p w:rsidR="00A943CE" w:rsidRPr="004B0891" w:rsidRDefault="00A943CE" w:rsidP="008E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91">
              <w:rPr>
                <w:rFonts w:ascii="Times New Roman" w:hAnsi="Times New Roman" w:cs="Times New Roman"/>
                <w:sz w:val="24"/>
                <w:szCs w:val="24"/>
              </w:rPr>
              <w:t>Jose Lopez, WIA Diesel Coordinator</w:t>
            </w:r>
          </w:p>
          <w:p w:rsidR="00A943CE" w:rsidRPr="004B0891" w:rsidRDefault="00A943CE" w:rsidP="008E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91">
              <w:rPr>
                <w:rFonts w:ascii="Times New Roman" w:hAnsi="Times New Roman" w:cs="Times New Roman"/>
                <w:sz w:val="24"/>
                <w:szCs w:val="24"/>
              </w:rPr>
              <w:t>Jesus Fidel Hernandez, WIA SET Coordinator</w:t>
            </w:r>
          </w:p>
          <w:p w:rsidR="00A943CE" w:rsidRPr="004B0891" w:rsidRDefault="00A943CE" w:rsidP="008E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91">
              <w:rPr>
                <w:rFonts w:ascii="Times New Roman" w:hAnsi="Times New Roman" w:cs="Times New Roman"/>
                <w:sz w:val="24"/>
                <w:szCs w:val="24"/>
              </w:rPr>
              <w:t>Ricardo Jimenez, WIA Electronics Coordinator</w:t>
            </w:r>
          </w:p>
          <w:p w:rsidR="001E68B2" w:rsidRPr="004B0891" w:rsidRDefault="00A943CE" w:rsidP="00A9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891">
              <w:rPr>
                <w:rFonts w:ascii="Times New Roman" w:hAnsi="Times New Roman" w:cs="Times New Roman"/>
                <w:sz w:val="24"/>
                <w:szCs w:val="24"/>
              </w:rPr>
              <w:t>Norma Santana, Budget Technician</w:t>
            </w:r>
          </w:p>
        </w:tc>
      </w:tr>
    </w:tbl>
    <w:p w:rsidR="008E6925" w:rsidRPr="004B0891" w:rsidRDefault="008E6925" w:rsidP="009F2B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2ED" w:rsidRPr="004B0891" w:rsidRDefault="00640481" w:rsidP="009F2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Approved </w:t>
      </w:r>
      <w:r w:rsidR="001E68B2" w:rsidRPr="004B0891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E01BC9" w:rsidRPr="004B0891" w:rsidRDefault="00E01BC9" w:rsidP="009F2B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2ED" w:rsidRPr="004B0891" w:rsidRDefault="008E6925" w:rsidP="00865608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B089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1E68B2" w:rsidRPr="004B0891" w:rsidRDefault="001E68B2" w:rsidP="00865608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B0891">
        <w:rPr>
          <w:rFonts w:ascii="Times New Roman" w:hAnsi="Times New Roman" w:cs="Times New Roman"/>
          <w:sz w:val="24"/>
          <w:szCs w:val="24"/>
        </w:rPr>
        <w:t>The meeting was called to or</w:t>
      </w:r>
      <w:r w:rsidR="0014462B" w:rsidRPr="004B0891">
        <w:rPr>
          <w:rFonts w:ascii="Times New Roman" w:hAnsi="Times New Roman" w:cs="Times New Roman"/>
          <w:sz w:val="24"/>
          <w:szCs w:val="24"/>
        </w:rPr>
        <w:t xml:space="preserve">der by Efrain Silva by </w:t>
      </w:r>
      <w:r w:rsidR="00A943CE" w:rsidRPr="004B0891">
        <w:rPr>
          <w:rFonts w:ascii="Times New Roman" w:hAnsi="Times New Roman" w:cs="Times New Roman"/>
          <w:sz w:val="24"/>
          <w:szCs w:val="24"/>
        </w:rPr>
        <w:t>2</w:t>
      </w:r>
      <w:r w:rsidR="0014462B" w:rsidRPr="004B0891">
        <w:rPr>
          <w:rFonts w:ascii="Times New Roman" w:hAnsi="Times New Roman" w:cs="Times New Roman"/>
          <w:sz w:val="24"/>
          <w:szCs w:val="24"/>
        </w:rPr>
        <w:t>:</w:t>
      </w:r>
      <w:r w:rsidR="008E34A5" w:rsidRPr="004B0891">
        <w:rPr>
          <w:rFonts w:ascii="Times New Roman" w:hAnsi="Times New Roman" w:cs="Times New Roman"/>
          <w:sz w:val="24"/>
          <w:szCs w:val="24"/>
        </w:rPr>
        <w:t>05</w:t>
      </w:r>
      <w:r w:rsidR="0014462B" w:rsidRPr="004B0891">
        <w:rPr>
          <w:rFonts w:ascii="Times New Roman" w:hAnsi="Times New Roman" w:cs="Times New Roman"/>
          <w:sz w:val="24"/>
          <w:szCs w:val="24"/>
        </w:rPr>
        <w:t xml:space="preserve"> </w:t>
      </w:r>
      <w:r w:rsidR="00A943CE" w:rsidRPr="004B0891">
        <w:rPr>
          <w:rFonts w:ascii="Times New Roman" w:hAnsi="Times New Roman" w:cs="Times New Roman"/>
          <w:sz w:val="24"/>
          <w:szCs w:val="24"/>
        </w:rPr>
        <w:t>p</w:t>
      </w:r>
      <w:r w:rsidR="0014462B" w:rsidRPr="004B0891">
        <w:rPr>
          <w:rFonts w:ascii="Times New Roman" w:hAnsi="Times New Roman" w:cs="Times New Roman"/>
          <w:sz w:val="24"/>
          <w:szCs w:val="24"/>
        </w:rPr>
        <w:t>m.</w:t>
      </w:r>
    </w:p>
    <w:p w:rsidR="0014462B" w:rsidRPr="004B0891" w:rsidRDefault="0014462B" w:rsidP="00865608">
      <w:pPr>
        <w:pStyle w:val="ListParagraph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A943CE" w:rsidRPr="004B0891" w:rsidRDefault="00A943CE" w:rsidP="00865608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B0891">
        <w:rPr>
          <w:rFonts w:ascii="Times New Roman" w:hAnsi="Times New Roman" w:cs="Times New Roman"/>
          <w:b/>
          <w:sz w:val="24"/>
          <w:szCs w:val="24"/>
        </w:rPr>
        <w:t>WIA Staff</w:t>
      </w:r>
    </w:p>
    <w:p w:rsidR="00B12D4B" w:rsidRPr="004B0891" w:rsidRDefault="00A943CE" w:rsidP="00A943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B0891">
        <w:rPr>
          <w:rFonts w:ascii="Times New Roman" w:hAnsi="Times New Roman" w:cs="Times New Roman"/>
          <w:sz w:val="24"/>
          <w:szCs w:val="24"/>
        </w:rPr>
        <w:t xml:space="preserve">Efrain Silva will speak to Martha P. Garcia about hiring clerical staff for the WIA grants.  </w:t>
      </w:r>
      <w:r w:rsidR="00B12D4B" w:rsidRPr="004B0891">
        <w:rPr>
          <w:rFonts w:ascii="Times New Roman" w:hAnsi="Times New Roman" w:cs="Times New Roman"/>
          <w:sz w:val="24"/>
          <w:szCs w:val="24"/>
        </w:rPr>
        <w:t>For now, Vicky Figueroa will be processing the WIA grant PO’s.</w:t>
      </w:r>
    </w:p>
    <w:p w:rsidR="00B12D4B" w:rsidRPr="004B0891" w:rsidRDefault="00B12D4B" w:rsidP="00A943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43CE" w:rsidRPr="004B0891" w:rsidRDefault="00A943CE" w:rsidP="00A943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B0891">
        <w:rPr>
          <w:rFonts w:ascii="Times New Roman" w:hAnsi="Times New Roman" w:cs="Times New Roman"/>
          <w:sz w:val="24"/>
          <w:szCs w:val="24"/>
        </w:rPr>
        <w:t>Efrain Silva reported that rather than having one coordinator for each WIA grant, that one individual will be assigned to coordinate all of them.</w:t>
      </w:r>
      <w:r w:rsidR="00B12D4B" w:rsidRPr="004B0891">
        <w:rPr>
          <w:rFonts w:ascii="Times New Roman" w:hAnsi="Times New Roman" w:cs="Times New Roman"/>
          <w:sz w:val="24"/>
          <w:szCs w:val="24"/>
        </w:rPr>
        <w:t xml:space="preserve"> Efrain Silva needs to know how much funds are left in coordination and requested that some funds be left in consultants, for the experts.  Case Manager </w:t>
      </w:r>
      <w:proofErr w:type="gramStart"/>
      <w:r w:rsidR="00B12D4B" w:rsidRPr="004B0891">
        <w:rPr>
          <w:rFonts w:ascii="Times New Roman" w:hAnsi="Times New Roman" w:cs="Times New Roman"/>
          <w:sz w:val="24"/>
          <w:szCs w:val="24"/>
        </w:rPr>
        <w:t>interviews</w:t>
      </w:r>
      <w:proofErr w:type="gramEnd"/>
      <w:r w:rsidR="00B12D4B" w:rsidRPr="004B0891">
        <w:rPr>
          <w:rFonts w:ascii="Times New Roman" w:hAnsi="Times New Roman" w:cs="Times New Roman"/>
          <w:sz w:val="24"/>
          <w:szCs w:val="24"/>
        </w:rPr>
        <w:t xml:space="preserve"> are scheduled for February 16</w:t>
      </w:r>
      <w:r w:rsidR="00B12D4B" w:rsidRPr="004B08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2D4B" w:rsidRPr="004B0891">
        <w:rPr>
          <w:rFonts w:ascii="Times New Roman" w:hAnsi="Times New Roman" w:cs="Times New Roman"/>
          <w:sz w:val="24"/>
          <w:szCs w:val="24"/>
        </w:rPr>
        <w:t>.</w:t>
      </w:r>
    </w:p>
    <w:p w:rsidR="00A943CE" w:rsidRPr="004B0891" w:rsidRDefault="00A943CE" w:rsidP="00A943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462B" w:rsidRPr="004B0891" w:rsidRDefault="0014462B" w:rsidP="00865608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B0891">
        <w:rPr>
          <w:rFonts w:ascii="Times New Roman" w:hAnsi="Times New Roman" w:cs="Times New Roman"/>
          <w:b/>
          <w:sz w:val="24"/>
          <w:szCs w:val="24"/>
        </w:rPr>
        <w:t>WIA Grants</w:t>
      </w:r>
    </w:p>
    <w:p w:rsidR="00B12D4B" w:rsidRPr="004B0891" w:rsidRDefault="00B12D4B" w:rsidP="0014462B">
      <w:pPr>
        <w:pStyle w:val="ListParagraph"/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4B0891">
        <w:rPr>
          <w:rFonts w:ascii="Times New Roman" w:hAnsi="Times New Roman" w:cs="Times New Roman"/>
          <w:sz w:val="24"/>
          <w:szCs w:val="24"/>
        </w:rPr>
        <w:t>Project SET began already and the Diesel and Electronics projects should be starting mid-February. These three programs should end mid-May 2010.</w:t>
      </w:r>
      <w:r w:rsidR="00083AF6" w:rsidRPr="004B0891">
        <w:rPr>
          <w:rFonts w:ascii="Times New Roman" w:hAnsi="Times New Roman" w:cs="Times New Roman"/>
          <w:sz w:val="24"/>
          <w:szCs w:val="24"/>
        </w:rPr>
        <w:t xml:space="preserve"> Norma Santana mentioned that there have been issues with the coordinator’s timesheets.</w:t>
      </w:r>
    </w:p>
    <w:p w:rsidR="00B12D4B" w:rsidRPr="004B0891" w:rsidRDefault="00B12D4B" w:rsidP="0014462B">
      <w:pPr>
        <w:pStyle w:val="ListParagraph"/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C57D4D" w:rsidRPr="004B0891" w:rsidRDefault="00C57D4D" w:rsidP="0014462B">
      <w:pPr>
        <w:pStyle w:val="ListParagraph"/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4B0891">
        <w:rPr>
          <w:rFonts w:ascii="Times New Roman" w:hAnsi="Times New Roman" w:cs="Times New Roman"/>
          <w:sz w:val="24"/>
          <w:szCs w:val="24"/>
          <w:u w:val="single"/>
        </w:rPr>
        <w:t>B-GREEN</w:t>
      </w:r>
    </w:p>
    <w:p w:rsidR="002572E0" w:rsidRPr="004B0891" w:rsidRDefault="00B12D4B" w:rsidP="0014462B">
      <w:pPr>
        <w:pStyle w:val="ListParagraph"/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4B0891">
        <w:rPr>
          <w:rFonts w:ascii="Times New Roman" w:hAnsi="Times New Roman" w:cs="Times New Roman"/>
          <w:sz w:val="24"/>
          <w:szCs w:val="24"/>
        </w:rPr>
        <w:t xml:space="preserve">Efrain Silva reported that </w:t>
      </w:r>
      <w:r w:rsidR="002572E0" w:rsidRPr="004B0891">
        <w:rPr>
          <w:rFonts w:ascii="Times New Roman" w:hAnsi="Times New Roman" w:cs="Times New Roman"/>
          <w:sz w:val="24"/>
          <w:szCs w:val="24"/>
        </w:rPr>
        <w:t xml:space="preserve">Martha Garcia </w:t>
      </w:r>
      <w:r w:rsidRPr="004B0891">
        <w:rPr>
          <w:rFonts w:ascii="Times New Roman" w:hAnsi="Times New Roman" w:cs="Times New Roman"/>
          <w:sz w:val="24"/>
          <w:szCs w:val="24"/>
        </w:rPr>
        <w:t>will continue to coordinate Project B-GREEN. The Case Manager hired for B-GREEN will also work with Project TIIP.</w:t>
      </w:r>
    </w:p>
    <w:p w:rsidR="0014462B" w:rsidRPr="004B0891" w:rsidRDefault="0014462B" w:rsidP="0014462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B69F9" w:rsidRPr="004B0891" w:rsidRDefault="00AB69F9" w:rsidP="00865608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B0891">
        <w:rPr>
          <w:rFonts w:ascii="Times New Roman" w:hAnsi="Times New Roman" w:cs="Times New Roman"/>
          <w:b/>
          <w:sz w:val="24"/>
          <w:szCs w:val="24"/>
        </w:rPr>
        <w:t>Other</w:t>
      </w:r>
    </w:p>
    <w:p w:rsidR="00C06989" w:rsidRPr="004B0891" w:rsidRDefault="00083AF6" w:rsidP="00AB69F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B0891">
        <w:rPr>
          <w:rFonts w:ascii="Times New Roman" w:hAnsi="Times New Roman" w:cs="Times New Roman"/>
          <w:sz w:val="24"/>
          <w:szCs w:val="24"/>
        </w:rPr>
        <w:t xml:space="preserve">Efrain Silva reported that there are two other grants in process: (1) Smart Steps and </w:t>
      </w:r>
    </w:p>
    <w:p w:rsidR="00B558E0" w:rsidRPr="004B0891" w:rsidRDefault="00083AF6" w:rsidP="00AB69F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B0891">
        <w:rPr>
          <w:rFonts w:ascii="Times New Roman" w:hAnsi="Times New Roman" w:cs="Times New Roman"/>
          <w:sz w:val="24"/>
          <w:szCs w:val="24"/>
        </w:rPr>
        <w:t>(2) National Science Foundation.</w:t>
      </w:r>
    </w:p>
    <w:p w:rsidR="00B12D4B" w:rsidRPr="004B0891" w:rsidRDefault="00B12D4B" w:rsidP="00AB69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6925" w:rsidRPr="004B0891" w:rsidRDefault="008E6925" w:rsidP="00865608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B0891">
        <w:rPr>
          <w:rFonts w:ascii="Times New Roman" w:hAnsi="Times New Roman" w:cs="Times New Roman"/>
          <w:b/>
          <w:sz w:val="24"/>
          <w:szCs w:val="24"/>
        </w:rPr>
        <w:t>Next Meeting</w:t>
      </w:r>
    </w:p>
    <w:p w:rsidR="0014462B" w:rsidRPr="004B0891" w:rsidRDefault="0014462B" w:rsidP="001446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B0891">
        <w:rPr>
          <w:rFonts w:ascii="Times New Roman" w:hAnsi="Times New Roman" w:cs="Times New Roman"/>
          <w:sz w:val="24"/>
          <w:szCs w:val="24"/>
        </w:rPr>
        <w:t>The next meeting will be scheduled and announced at a later date.</w:t>
      </w:r>
      <w:r w:rsidR="002572E0" w:rsidRPr="004B0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62B" w:rsidRPr="004B0891" w:rsidRDefault="0014462B" w:rsidP="001446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6925" w:rsidRPr="004B0891" w:rsidRDefault="008E6925" w:rsidP="0014462B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B0891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865608" w:rsidRPr="004B0891" w:rsidRDefault="0014462B" w:rsidP="001446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B0891">
        <w:rPr>
          <w:rFonts w:ascii="Times New Roman" w:hAnsi="Times New Roman" w:cs="Times New Roman"/>
          <w:sz w:val="24"/>
          <w:szCs w:val="24"/>
        </w:rPr>
        <w:t xml:space="preserve">The meeting was adjourned at </w:t>
      </w:r>
      <w:r w:rsidR="00B12D4B" w:rsidRPr="004B0891">
        <w:rPr>
          <w:rFonts w:ascii="Times New Roman" w:hAnsi="Times New Roman" w:cs="Times New Roman"/>
          <w:sz w:val="24"/>
          <w:szCs w:val="24"/>
        </w:rPr>
        <w:t>2:</w:t>
      </w:r>
      <w:r w:rsidR="00972E00" w:rsidRPr="004B0891">
        <w:rPr>
          <w:rFonts w:ascii="Times New Roman" w:hAnsi="Times New Roman" w:cs="Times New Roman"/>
          <w:sz w:val="24"/>
          <w:szCs w:val="24"/>
        </w:rPr>
        <w:t>5</w:t>
      </w:r>
      <w:r w:rsidR="00B12D4B" w:rsidRPr="004B0891">
        <w:rPr>
          <w:rFonts w:ascii="Times New Roman" w:hAnsi="Times New Roman" w:cs="Times New Roman"/>
          <w:sz w:val="24"/>
          <w:szCs w:val="24"/>
        </w:rPr>
        <w:t xml:space="preserve">5 pm </w:t>
      </w:r>
      <w:r w:rsidRPr="004B0891">
        <w:rPr>
          <w:rFonts w:ascii="Times New Roman" w:hAnsi="Times New Roman" w:cs="Times New Roman"/>
          <w:sz w:val="24"/>
          <w:szCs w:val="24"/>
        </w:rPr>
        <w:t>by Efrain Silva.</w:t>
      </w:r>
    </w:p>
    <w:sectPr w:rsidR="00865608" w:rsidRPr="004B0891" w:rsidSect="00083AF6">
      <w:pgSz w:w="12240" w:h="15840"/>
      <w:pgMar w:top="1296" w:right="1440" w:bottom="67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ump MT">
    <w:panose1 w:val="020B09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6379B"/>
    <w:multiLevelType w:val="hybridMultilevel"/>
    <w:tmpl w:val="040C7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2BBE"/>
    <w:rsid w:val="00083AF6"/>
    <w:rsid w:val="000913E6"/>
    <w:rsid w:val="0014462B"/>
    <w:rsid w:val="001B6D55"/>
    <w:rsid w:val="001E68B2"/>
    <w:rsid w:val="002572E0"/>
    <w:rsid w:val="00282AA3"/>
    <w:rsid w:val="002D7734"/>
    <w:rsid w:val="00335822"/>
    <w:rsid w:val="004B0891"/>
    <w:rsid w:val="004F3DCB"/>
    <w:rsid w:val="00640481"/>
    <w:rsid w:val="007C77AA"/>
    <w:rsid w:val="00865608"/>
    <w:rsid w:val="008E34A5"/>
    <w:rsid w:val="008E6925"/>
    <w:rsid w:val="00972E00"/>
    <w:rsid w:val="009F2BBE"/>
    <w:rsid w:val="00A55D1F"/>
    <w:rsid w:val="00A9320F"/>
    <w:rsid w:val="00A943CE"/>
    <w:rsid w:val="00AB4881"/>
    <w:rsid w:val="00AB69F9"/>
    <w:rsid w:val="00B12D4B"/>
    <w:rsid w:val="00B558E0"/>
    <w:rsid w:val="00BF31E9"/>
    <w:rsid w:val="00C06989"/>
    <w:rsid w:val="00C57D4D"/>
    <w:rsid w:val="00CB6E23"/>
    <w:rsid w:val="00E01BC9"/>
    <w:rsid w:val="00E3629B"/>
    <w:rsid w:val="00E46F01"/>
    <w:rsid w:val="00E62224"/>
    <w:rsid w:val="00EE3DC3"/>
    <w:rsid w:val="00EE3DDF"/>
    <w:rsid w:val="00F172ED"/>
    <w:rsid w:val="00FA4164"/>
    <w:rsid w:val="00FE4580"/>
    <w:rsid w:val="00FF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2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925"/>
    <w:pPr>
      <w:ind w:left="720"/>
      <w:contextualSpacing/>
    </w:pPr>
  </w:style>
  <w:style w:type="table" w:styleId="TableGrid">
    <w:name w:val="Table Grid"/>
    <w:basedOn w:val="TableNormal"/>
    <w:uiPriority w:val="59"/>
    <w:rsid w:val="001E68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6EFF-0AC5-4E0E-8035-278FB693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2010-03-25T19:09:00Z</cp:lastPrinted>
  <dcterms:created xsi:type="dcterms:W3CDTF">2010-03-25T19:06:00Z</dcterms:created>
  <dcterms:modified xsi:type="dcterms:W3CDTF">2010-08-02T21:08:00Z</dcterms:modified>
</cp:coreProperties>
</file>